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3F" w:rsidRPr="001375E8" w:rsidRDefault="00A41C76">
      <w:pPr>
        <w:spacing w:line="500" w:lineRule="exact"/>
        <w:jc w:val="center"/>
        <w:rPr>
          <w:rFonts w:asciiTheme="majorEastAsia" w:eastAsiaTheme="majorEastAsia" w:hAnsiTheme="majorEastAsia" w:cstheme="majorEastAsia"/>
          <w:b/>
          <w:sz w:val="36"/>
          <w:szCs w:val="36"/>
        </w:rPr>
      </w:pPr>
      <w:r w:rsidRPr="001375E8">
        <w:rPr>
          <w:rFonts w:asciiTheme="majorEastAsia" w:eastAsiaTheme="majorEastAsia" w:hAnsiTheme="majorEastAsia" w:cstheme="majorEastAsia" w:hint="eastAsia"/>
          <w:b/>
          <w:sz w:val="36"/>
          <w:szCs w:val="36"/>
        </w:rPr>
        <w:t>中</w:t>
      </w:r>
      <w:proofErr w:type="gramStart"/>
      <w:r w:rsidRPr="001375E8">
        <w:rPr>
          <w:rFonts w:asciiTheme="majorEastAsia" w:eastAsiaTheme="majorEastAsia" w:hAnsiTheme="majorEastAsia" w:cstheme="majorEastAsia" w:hint="eastAsia"/>
          <w:b/>
          <w:sz w:val="36"/>
          <w:szCs w:val="36"/>
        </w:rPr>
        <w:t>职艺术</w:t>
      </w:r>
      <w:proofErr w:type="gramEnd"/>
      <w:r w:rsidRPr="001375E8">
        <w:rPr>
          <w:rFonts w:asciiTheme="majorEastAsia" w:eastAsiaTheme="majorEastAsia" w:hAnsiTheme="majorEastAsia" w:cstheme="majorEastAsia" w:hint="eastAsia"/>
          <w:b/>
          <w:sz w:val="36"/>
          <w:szCs w:val="36"/>
        </w:rPr>
        <w:t>教育有效性发展模式探析</w:t>
      </w:r>
    </w:p>
    <w:p w:rsidR="0059593F" w:rsidRDefault="00A41C76">
      <w:pPr>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杨先利</w:t>
      </w:r>
    </w:p>
    <w:p w:rsidR="0059593F" w:rsidRDefault="00A41C76">
      <w:pPr>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（武汉市艺术学校 湖北 武汉 430056）</w:t>
      </w:r>
    </w:p>
    <w:p w:rsidR="0059593F" w:rsidRDefault="00A41C76" w:rsidP="00FC369F">
      <w:pPr>
        <w:spacing w:line="420" w:lineRule="exact"/>
        <w:jc w:val="left"/>
        <w:rPr>
          <w:rFonts w:asciiTheme="minorEastAsia" w:hAnsiTheme="minorEastAsia" w:cstheme="minorEastAsia"/>
          <w:color w:val="000000"/>
          <w:kern w:val="0"/>
          <w:sz w:val="24"/>
          <w:szCs w:val="24"/>
        </w:rPr>
      </w:pPr>
      <w:r>
        <w:rPr>
          <w:rFonts w:asciiTheme="minorEastAsia" w:hAnsiTheme="minorEastAsia" w:cstheme="minorEastAsia" w:hint="eastAsia"/>
          <w:b/>
          <w:sz w:val="24"/>
          <w:szCs w:val="24"/>
        </w:rPr>
        <w:t>【</w:t>
      </w:r>
      <w:r w:rsidRPr="00FC369F">
        <w:rPr>
          <w:rFonts w:asciiTheme="minorEastAsia" w:hAnsiTheme="minorEastAsia" w:cstheme="minorEastAsia" w:hint="eastAsia"/>
          <w:sz w:val="24"/>
          <w:szCs w:val="24"/>
        </w:rPr>
        <w:t>摘要</w:t>
      </w:r>
      <w:r>
        <w:rPr>
          <w:rFonts w:asciiTheme="minorEastAsia" w:hAnsiTheme="minorEastAsia" w:cstheme="minorEastAsia" w:hint="eastAsia"/>
          <w:b/>
          <w:sz w:val="24"/>
          <w:szCs w:val="24"/>
        </w:rPr>
        <w:t>】</w:t>
      </w: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学校作为培育专业艺术后备人才的重要教育基地，同时是培育青少年审美素养和思想道德素质的基础阵地。</w:t>
      </w:r>
      <w:r>
        <w:rPr>
          <w:rFonts w:asciiTheme="minorEastAsia" w:hAnsiTheme="minorEastAsia" w:cstheme="minorEastAsia" w:hint="eastAsia"/>
          <w:color w:val="000000"/>
          <w:kern w:val="0"/>
          <w:sz w:val="24"/>
          <w:szCs w:val="24"/>
        </w:rPr>
        <w:t>如何定位中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教育在提升青少年素质教育和立德树人中的地位，</w:t>
      </w:r>
      <w:r>
        <w:rPr>
          <w:rFonts w:asciiTheme="minorEastAsia" w:hAnsiTheme="minorEastAsia" w:cstheme="minorEastAsia" w:hint="eastAsia"/>
          <w:sz w:val="24"/>
          <w:szCs w:val="24"/>
        </w:rPr>
        <w:t>优化中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w:t>
      </w:r>
      <w:bookmarkStart w:id="0" w:name="_GoBack"/>
      <w:bookmarkEnd w:id="0"/>
      <w:r>
        <w:rPr>
          <w:rFonts w:asciiTheme="minorEastAsia" w:hAnsiTheme="minorEastAsia" w:cstheme="minorEastAsia" w:hint="eastAsia"/>
          <w:sz w:val="24"/>
          <w:szCs w:val="24"/>
        </w:rPr>
        <w:t>管理模式，创新艺术教育教学，深入挖掘新时代下中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教育有效性发展模式</w:t>
      </w:r>
      <w:r>
        <w:rPr>
          <w:rFonts w:asciiTheme="minorEastAsia" w:hAnsiTheme="minorEastAsia" w:cstheme="minorEastAsia" w:hint="eastAsia"/>
          <w:color w:val="000000"/>
          <w:kern w:val="0"/>
          <w:sz w:val="24"/>
          <w:szCs w:val="24"/>
        </w:rPr>
        <w:t>是我们作为中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教育工作者应当思考的课题。</w:t>
      </w:r>
    </w:p>
    <w:p w:rsidR="0059593F" w:rsidRDefault="00A41C76" w:rsidP="00FC369F">
      <w:pPr>
        <w:spacing w:line="42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sidRPr="00FC369F">
        <w:rPr>
          <w:rFonts w:asciiTheme="minorEastAsia" w:hAnsiTheme="minorEastAsia" w:cstheme="minorEastAsia" w:hint="eastAsia"/>
          <w:sz w:val="24"/>
          <w:szCs w:val="24"/>
        </w:rPr>
        <w:t>关键词</w:t>
      </w: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教育；立德树人；发展模式</w:t>
      </w:r>
    </w:p>
    <w:p w:rsidR="0059593F" w:rsidRDefault="0059593F" w:rsidP="00FC369F">
      <w:pPr>
        <w:widowControl/>
        <w:snapToGrid w:val="0"/>
        <w:spacing w:line="420" w:lineRule="exact"/>
        <w:ind w:leftChars="-50" w:left="-105" w:rightChars="-50" w:right="-105" w:firstLineChars="200" w:firstLine="480"/>
        <w:jc w:val="left"/>
        <w:textAlignment w:val="baseline"/>
        <w:rPr>
          <w:rFonts w:asciiTheme="minorEastAsia" w:hAnsiTheme="minorEastAsia" w:cstheme="minorEastAsia"/>
          <w:kern w:val="0"/>
          <w:sz w:val="24"/>
          <w:szCs w:val="24"/>
        </w:rPr>
      </w:pPr>
    </w:p>
    <w:p w:rsidR="0059593F" w:rsidRDefault="00A41C76" w:rsidP="00FC369F">
      <w:pPr>
        <w:widowControl/>
        <w:snapToGrid w:val="0"/>
        <w:spacing w:line="420" w:lineRule="exact"/>
        <w:ind w:leftChars="-50" w:left="-105" w:rightChars="-50" w:right="-105" w:firstLineChars="200" w:firstLine="480"/>
        <w:jc w:val="left"/>
        <w:textAlignment w:val="baseline"/>
        <w:rPr>
          <w:rFonts w:asciiTheme="minorEastAsia" w:hAnsiTheme="minorEastAsia" w:cstheme="minorEastAsia"/>
          <w:kern w:val="0"/>
          <w:sz w:val="24"/>
          <w:szCs w:val="24"/>
        </w:rPr>
      </w:pPr>
      <w:r>
        <w:rPr>
          <w:rFonts w:asciiTheme="minorEastAsia" w:hAnsiTheme="minorEastAsia" w:cstheme="minorEastAsia" w:hint="eastAsia"/>
          <w:sz w:val="24"/>
          <w:szCs w:val="24"/>
        </w:rPr>
        <w:t>全面推进素质教育，立德树人是新形势下我国中职教</w:t>
      </w:r>
      <w:proofErr w:type="gramStart"/>
      <w:r>
        <w:rPr>
          <w:rFonts w:asciiTheme="minorEastAsia" w:hAnsiTheme="minorEastAsia" w:cstheme="minorEastAsia" w:hint="eastAsia"/>
          <w:sz w:val="24"/>
          <w:szCs w:val="24"/>
        </w:rPr>
        <w:t>育领域</w:t>
      </w:r>
      <w:proofErr w:type="gramEnd"/>
      <w:r>
        <w:rPr>
          <w:rFonts w:asciiTheme="minorEastAsia" w:hAnsiTheme="minorEastAsia" w:cstheme="minorEastAsia" w:hint="eastAsia"/>
          <w:sz w:val="24"/>
          <w:szCs w:val="24"/>
        </w:rPr>
        <w:t>的一项重大改革之一。</w:t>
      </w:r>
      <w:r>
        <w:rPr>
          <w:rFonts w:asciiTheme="minorEastAsia" w:hAnsiTheme="minorEastAsia" w:cstheme="minorEastAsia" w:hint="eastAsia"/>
          <w:color w:val="000000"/>
          <w:kern w:val="0"/>
          <w:sz w:val="24"/>
          <w:szCs w:val="24"/>
        </w:rPr>
        <w:t>如何定位中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教育在提升青少年素质教育和立德树人中的地位，最大限度地实现艺术教育有效性发展，促进中</w:t>
      </w:r>
      <w:proofErr w:type="gramStart"/>
      <w:r>
        <w:rPr>
          <w:rFonts w:asciiTheme="minorEastAsia" w:hAnsiTheme="minorEastAsia" w:cstheme="minorEastAsia" w:hint="eastAsia"/>
          <w:color w:val="000000"/>
          <w:kern w:val="0"/>
          <w:sz w:val="24"/>
          <w:szCs w:val="24"/>
        </w:rPr>
        <w:t>职艺术生</w:t>
      </w:r>
      <w:proofErr w:type="gramEnd"/>
      <w:r>
        <w:rPr>
          <w:rFonts w:asciiTheme="minorEastAsia" w:hAnsiTheme="minorEastAsia" w:cstheme="minorEastAsia" w:hint="eastAsia"/>
          <w:color w:val="000000"/>
          <w:kern w:val="0"/>
          <w:sz w:val="24"/>
          <w:szCs w:val="24"/>
        </w:rPr>
        <w:t>树立正确的价值观念、培育良好的审美素养、</w:t>
      </w:r>
      <w:proofErr w:type="gramStart"/>
      <w:r>
        <w:rPr>
          <w:rFonts w:asciiTheme="minorEastAsia" w:hAnsiTheme="minorEastAsia" w:cstheme="minorEastAsia" w:hint="eastAsia"/>
          <w:color w:val="000000"/>
          <w:kern w:val="0"/>
          <w:sz w:val="24"/>
          <w:szCs w:val="24"/>
        </w:rPr>
        <w:t>践行</w:t>
      </w:r>
      <w:proofErr w:type="gramEnd"/>
      <w:r>
        <w:rPr>
          <w:rFonts w:asciiTheme="minorEastAsia" w:hAnsiTheme="minorEastAsia" w:cstheme="minorEastAsia" w:hint="eastAsia"/>
          <w:color w:val="000000"/>
          <w:kern w:val="0"/>
          <w:sz w:val="24"/>
          <w:szCs w:val="24"/>
        </w:rPr>
        <w:t>积极向上的行为方式是摆在中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教育工作者面前的一个值得深入探讨并实践的课题。</w:t>
      </w:r>
    </w:p>
    <w:p w:rsidR="0059593F" w:rsidRDefault="00A41C76" w:rsidP="001375E8">
      <w:pPr>
        <w:spacing w:line="42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一、中</w:t>
      </w:r>
      <w:proofErr w:type="gramStart"/>
      <w:r>
        <w:rPr>
          <w:rFonts w:asciiTheme="minorEastAsia" w:hAnsiTheme="minorEastAsia" w:cstheme="minorEastAsia" w:hint="eastAsia"/>
          <w:b/>
          <w:sz w:val="24"/>
          <w:szCs w:val="24"/>
        </w:rPr>
        <w:t>职艺术</w:t>
      </w:r>
      <w:proofErr w:type="gramEnd"/>
      <w:r>
        <w:rPr>
          <w:rFonts w:asciiTheme="minorEastAsia" w:hAnsiTheme="minorEastAsia" w:cstheme="minorEastAsia" w:hint="eastAsia"/>
          <w:b/>
          <w:sz w:val="24"/>
          <w:szCs w:val="24"/>
        </w:rPr>
        <w:t>教育：立德树人功能的凸显</w:t>
      </w:r>
    </w:p>
    <w:p w:rsidR="0059593F" w:rsidRDefault="00A41C76" w:rsidP="00FC369F">
      <w:pPr>
        <w:spacing w:line="420" w:lineRule="exact"/>
        <w:ind w:left="480"/>
        <w:jc w:val="left"/>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（一）中</w:t>
      </w:r>
      <w:proofErr w:type="gramStart"/>
      <w:r>
        <w:rPr>
          <w:rFonts w:asciiTheme="minorEastAsia" w:hAnsiTheme="minorEastAsia" w:cstheme="minorEastAsia" w:hint="eastAsia"/>
          <w:b/>
          <w:bCs/>
          <w:color w:val="000000"/>
          <w:kern w:val="0"/>
          <w:sz w:val="24"/>
          <w:szCs w:val="24"/>
        </w:rPr>
        <w:t>职艺术</w:t>
      </w:r>
      <w:proofErr w:type="gramEnd"/>
      <w:r>
        <w:rPr>
          <w:rFonts w:asciiTheme="minorEastAsia" w:hAnsiTheme="minorEastAsia" w:cstheme="minorEastAsia" w:hint="eastAsia"/>
          <w:b/>
          <w:bCs/>
          <w:color w:val="000000"/>
          <w:kern w:val="0"/>
          <w:sz w:val="24"/>
          <w:szCs w:val="24"/>
        </w:rPr>
        <w:t>教育培育青少年审美素养</w:t>
      </w:r>
    </w:p>
    <w:p w:rsidR="0059593F" w:rsidRDefault="00A41C76" w:rsidP="00FC369F">
      <w:pPr>
        <w:spacing w:line="42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艺术是审美情感的集中体现。“在一定意义上道德状态是由审美状态发展而来的。要使感性的人成为理性的人，除了首先使他成为审美的人没有其他途径。”</w:t>
      </w:r>
      <w:r>
        <w:rPr>
          <w:rStyle w:val="a9"/>
          <w:rFonts w:asciiTheme="minorEastAsia" w:hAnsiTheme="minorEastAsia" w:cstheme="minorEastAsia" w:hint="eastAsia"/>
          <w:color w:val="000000"/>
          <w:kern w:val="0"/>
          <w:sz w:val="24"/>
          <w:szCs w:val="24"/>
        </w:rPr>
        <w:footnoteReference w:id="1"/>
      </w:r>
      <w:r>
        <w:rPr>
          <w:rFonts w:asciiTheme="minorEastAsia" w:hAnsiTheme="minorEastAsia" w:cstheme="minorEastAsia" w:hint="eastAsia"/>
          <w:color w:val="000000"/>
          <w:kern w:val="0"/>
          <w:sz w:val="24"/>
          <w:szCs w:val="24"/>
        </w:rPr>
        <w:t>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教育作为培养</w:t>
      </w:r>
      <w:proofErr w:type="gramStart"/>
      <w:r>
        <w:rPr>
          <w:rFonts w:asciiTheme="minorEastAsia" w:hAnsiTheme="minorEastAsia" w:cstheme="minorEastAsia" w:hint="eastAsia"/>
          <w:color w:val="000000"/>
          <w:kern w:val="0"/>
          <w:sz w:val="24"/>
          <w:szCs w:val="24"/>
        </w:rPr>
        <w:t>中职生美育</w:t>
      </w:r>
      <w:proofErr w:type="gramEnd"/>
      <w:r>
        <w:rPr>
          <w:rFonts w:asciiTheme="minorEastAsia" w:hAnsiTheme="minorEastAsia" w:cstheme="minorEastAsia" w:hint="eastAsia"/>
          <w:color w:val="000000"/>
          <w:kern w:val="0"/>
          <w:sz w:val="24"/>
          <w:szCs w:val="24"/>
        </w:rPr>
        <w:t>的重要途径之一，对青少年审美情感的培养与提高有着重要作用。朱光潜先生说：“美感教育是一种情感教育，美感教育的功用在于怡情养性。”</w:t>
      </w:r>
      <w:r>
        <w:rPr>
          <w:rFonts w:asciiTheme="minorEastAsia" w:hAnsiTheme="minorEastAsia" w:cstheme="minorEastAsia" w:hint="eastAsia"/>
          <w:color w:val="000000"/>
          <w:kern w:val="0"/>
          <w:sz w:val="24"/>
          <w:szCs w:val="24"/>
          <w:vertAlign w:val="superscript"/>
        </w:rPr>
        <w:t xml:space="preserve"> </w:t>
      </w:r>
      <w:r>
        <w:rPr>
          <w:rStyle w:val="a9"/>
          <w:rFonts w:asciiTheme="minorEastAsia" w:hAnsiTheme="minorEastAsia" w:cstheme="minorEastAsia" w:hint="eastAsia"/>
          <w:color w:val="000000"/>
          <w:kern w:val="0"/>
          <w:sz w:val="24"/>
          <w:szCs w:val="24"/>
        </w:rPr>
        <w:footnoteReference w:id="2"/>
      </w:r>
      <w:r>
        <w:rPr>
          <w:rFonts w:asciiTheme="minorEastAsia" w:hAnsiTheme="minorEastAsia" w:cstheme="minorEastAsia" w:hint="eastAsia"/>
          <w:color w:val="000000"/>
          <w:kern w:val="0"/>
          <w:sz w:val="24"/>
          <w:szCs w:val="24"/>
        </w:rPr>
        <w:t>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教育充分发掘青少年的审美情感，使青少年得到心灵的陶冶、净化和道德升华，培育青少年形成高雅的生活和审美情趣，以充实和完善自己，发挥立德树人功能。</w:t>
      </w:r>
    </w:p>
    <w:p w:rsidR="0059593F" w:rsidRDefault="00A41C76" w:rsidP="00FC369F">
      <w:pPr>
        <w:spacing w:line="420" w:lineRule="exact"/>
        <w:ind w:firstLineChars="200" w:firstLine="482"/>
        <w:jc w:val="left"/>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（二）中</w:t>
      </w:r>
      <w:proofErr w:type="gramStart"/>
      <w:r>
        <w:rPr>
          <w:rFonts w:asciiTheme="minorEastAsia" w:hAnsiTheme="minorEastAsia" w:cstheme="minorEastAsia" w:hint="eastAsia"/>
          <w:b/>
          <w:bCs/>
          <w:color w:val="000000"/>
          <w:kern w:val="0"/>
          <w:sz w:val="24"/>
          <w:szCs w:val="24"/>
        </w:rPr>
        <w:t>职艺术</w:t>
      </w:r>
      <w:proofErr w:type="gramEnd"/>
      <w:r>
        <w:rPr>
          <w:rFonts w:asciiTheme="minorEastAsia" w:hAnsiTheme="minorEastAsia" w:cstheme="minorEastAsia" w:hint="eastAsia"/>
          <w:b/>
          <w:bCs/>
          <w:color w:val="000000"/>
          <w:kern w:val="0"/>
          <w:sz w:val="24"/>
          <w:szCs w:val="24"/>
        </w:rPr>
        <w:t>教育提高青少年道德修养</w:t>
      </w:r>
    </w:p>
    <w:p w:rsidR="0059593F" w:rsidRDefault="00A41C76" w:rsidP="00FC369F">
      <w:pPr>
        <w:spacing w:line="420" w:lineRule="exact"/>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bCs/>
          <w:sz w:val="24"/>
          <w:szCs w:val="24"/>
        </w:rPr>
        <w:t>艺术教育富有极强的渗透性，这种渗透实质上是对人的思维形式、道德意识、价值观念、行为方式等方面的启迪、感化、陶冶和塑造。</w:t>
      </w:r>
      <w:r>
        <w:rPr>
          <w:rFonts w:asciiTheme="minorEastAsia" w:hAnsiTheme="minorEastAsia" w:cstheme="minorEastAsia" w:hint="eastAsia"/>
          <w:color w:val="000000"/>
          <w:kern w:val="0"/>
          <w:sz w:val="24"/>
          <w:szCs w:val="24"/>
        </w:rPr>
        <w:t>中</w:t>
      </w:r>
      <w:proofErr w:type="gramStart"/>
      <w:r>
        <w:rPr>
          <w:rFonts w:asciiTheme="minorEastAsia" w:hAnsiTheme="minorEastAsia" w:cstheme="minorEastAsia" w:hint="eastAsia"/>
          <w:color w:val="000000"/>
          <w:kern w:val="0"/>
          <w:sz w:val="24"/>
          <w:szCs w:val="24"/>
        </w:rPr>
        <w:t>职艺术</w:t>
      </w:r>
      <w:proofErr w:type="gramEnd"/>
      <w:r>
        <w:rPr>
          <w:rFonts w:asciiTheme="minorEastAsia" w:hAnsiTheme="minorEastAsia" w:cstheme="minorEastAsia" w:hint="eastAsia"/>
          <w:color w:val="000000"/>
          <w:kern w:val="0"/>
          <w:sz w:val="24"/>
          <w:szCs w:val="24"/>
        </w:rPr>
        <w:t>教育活动有助于雕铸青少年的灵魂，建构高尚人格，从而提高学生思想道德素质。鲁迅说过：“美术之目的，虽与道德不尽符，然其仍足以渊</w:t>
      </w:r>
      <w:proofErr w:type="gramStart"/>
      <w:r>
        <w:rPr>
          <w:rFonts w:asciiTheme="minorEastAsia" w:hAnsiTheme="minorEastAsia" w:cstheme="minorEastAsia" w:hint="eastAsia"/>
          <w:color w:val="000000"/>
          <w:kern w:val="0"/>
          <w:sz w:val="24"/>
          <w:szCs w:val="24"/>
        </w:rPr>
        <w:t>邃</w:t>
      </w:r>
      <w:proofErr w:type="gramEnd"/>
      <w:r>
        <w:rPr>
          <w:rFonts w:asciiTheme="minorEastAsia" w:hAnsiTheme="minorEastAsia" w:cstheme="minorEastAsia" w:hint="eastAsia"/>
          <w:color w:val="000000"/>
          <w:kern w:val="0"/>
          <w:sz w:val="24"/>
          <w:szCs w:val="24"/>
        </w:rPr>
        <w:t>人之性情，崇高人之好尚，亦可辅道德以为治。”</w:t>
      </w:r>
      <w:r>
        <w:rPr>
          <w:rStyle w:val="a9"/>
          <w:rFonts w:asciiTheme="minorEastAsia" w:hAnsiTheme="minorEastAsia" w:cstheme="minorEastAsia" w:hint="eastAsia"/>
          <w:color w:val="000000"/>
          <w:kern w:val="0"/>
          <w:sz w:val="24"/>
          <w:szCs w:val="24"/>
        </w:rPr>
        <w:footnoteReference w:id="3"/>
      </w:r>
      <w:r>
        <w:rPr>
          <w:rFonts w:asciiTheme="minorEastAsia" w:hAnsiTheme="minorEastAsia" w:cstheme="minorEastAsia" w:hint="eastAsia"/>
          <w:color w:val="000000"/>
          <w:kern w:val="0"/>
          <w:sz w:val="24"/>
          <w:szCs w:val="24"/>
        </w:rPr>
        <w:t>艺术教育寓理于情，以情感人、以情动人，有着非强制性、</w:t>
      </w:r>
      <w:r>
        <w:rPr>
          <w:rFonts w:asciiTheme="minorEastAsia" w:hAnsiTheme="minorEastAsia" w:cstheme="minorEastAsia" w:hint="eastAsia"/>
          <w:color w:val="000000"/>
          <w:kern w:val="0"/>
          <w:sz w:val="24"/>
          <w:szCs w:val="24"/>
        </w:rPr>
        <w:lastRenderedPageBreak/>
        <w:t>无意识性、隐蔽性和愉悦性的特点，易于使人在潜移默化中实现道德升华。</w:t>
      </w:r>
    </w:p>
    <w:p w:rsidR="0059593F" w:rsidRDefault="00A41C76" w:rsidP="00FC369F">
      <w:pPr>
        <w:spacing w:line="420" w:lineRule="exact"/>
        <w:ind w:firstLineChars="200" w:firstLine="482"/>
        <w:jc w:val="left"/>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（三）中</w:t>
      </w:r>
      <w:proofErr w:type="gramStart"/>
      <w:r>
        <w:rPr>
          <w:rFonts w:asciiTheme="minorEastAsia" w:hAnsiTheme="minorEastAsia" w:cstheme="minorEastAsia" w:hint="eastAsia"/>
          <w:b/>
          <w:bCs/>
          <w:color w:val="000000"/>
          <w:kern w:val="0"/>
          <w:sz w:val="24"/>
          <w:szCs w:val="24"/>
        </w:rPr>
        <w:t>职艺术</w:t>
      </w:r>
      <w:proofErr w:type="gramEnd"/>
      <w:r>
        <w:rPr>
          <w:rFonts w:asciiTheme="minorEastAsia" w:hAnsiTheme="minorEastAsia" w:cstheme="minorEastAsia" w:hint="eastAsia"/>
          <w:b/>
          <w:bCs/>
          <w:color w:val="000000"/>
          <w:kern w:val="0"/>
          <w:sz w:val="24"/>
          <w:szCs w:val="24"/>
        </w:rPr>
        <w:t>教育助推青少年全面发展</w:t>
      </w:r>
    </w:p>
    <w:p w:rsidR="0059593F" w:rsidRDefault="00A41C76" w:rsidP="00FC369F">
      <w:pPr>
        <w:spacing w:line="420" w:lineRule="exact"/>
        <w:ind w:firstLineChars="200" w:firstLine="480"/>
        <w:jc w:val="left"/>
        <w:rPr>
          <w:rFonts w:asciiTheme="minorEastAsia" w:hAnsiTheme="minorEastAsia" w:cstheme="minorEastAsia"/>
          <w:bCs/>
          <w:sz w:val="24"/>
          <w:szCs w:val="24"/>
        </w:rPr>
      </w:pPr>
      <w:r>
        <w:rPr>
          <w:rFonts w:asciiTheme="minorEastAsia" w:hAnsiTheme="minorEastAsia" w:cstheme="minorEastAsia" w:hint="eastAsia"/>
          <w:bCs/>
          <w:sz w:val="24"/>
          <w:szCs w:val="24"/>
        </w:rPr>
        <w:t>马克思在关于人的全面发展理论中提到的，相对于人的片面发展而言，人的全面发展在其广度和深度上包括人的体力和智力、才能、社会关系以及思想道德素质等各方面的全面进步和健康发展。中</w:t>
      </w:r>
      <w:proofErr w:type="gramStart"/>
      <w:r>
        <w:rPr>
          <w:rFonts w:asciiTheme="minorEastAsia" w:hAnsiTheme="minorEastAsia" w:cstheme="minorEastAsia" w:hint="eastAsia"/>
          <w:bCs/>
          <w:sz w:val="24"/>
          <w:szCs w:val="24"/>
        </w:rPr>
        <w:t>职艺术</w:t>
      </w:r>
      <w:proofErr w:type="gramEnd"/>
      <w:r>
        <w:rPr>
          <w:rFonts w:asciiTheme="minorEastAsia" w:hAnsiTheme="minorEastAsia" w:cstheme="minorEastAsia" w:hint="eastAsia"/>
          <w:bCs/>
          <w:sz w:val="24"/>
          <w:szCs w:val="24"/>
        </w:rPr>
        <w:t>教育作为培育专业艺术后备人才不可或缺的重要载体，</w:t>
      </w:r>
      <w:r>
        <w:rPr>
          <w:rFonts w:asciiTheme="minorEastAsia" w:hAnsiTheme="minorEastAsia" w:cstheme="minorEastAsia" w:hint="eastAsia"/>
          <w:kern w:val="0"/>
          <w:sz w:val="24"/>
          <w:szCs w:val="24"/>
        </w:rPr>
        <w:t>它是丰富艺术生文化生活，全面提高艺术</w:t>
      </w:r>
      <w:proofErr w:type="gramStart"/>
      <w:r>
        <w:rPr>
          <w:rFonts w:asciiTheme="minorEastAsia" w:hAnsiTheme="minorEastAsia" w:cstheme="minorEastAsia" w:hint="eastAsia"/>
          <w:kern w:val="0"/>
          <w:sz w:val="24"/>
          <w:szCs w:val="24"/>
        </w:rPr>
        <w:t>生各方</w:t>
      </w:r>
      <w:proofErr w:type="gramEnd"/>
      <w:r>
        <w:rPr>
          <w:rFonts w:asciiTheme="minorEastAsia" w:hAnsiTheme="minorEastAsia" w:cstheme="minorEastAsia" w:hint="eastAsia"/>
          <w:kern w:val="0"/>
          <w:sz w:val="24"/>
          <w:szCs w:val="24"/>
        </w:rPr>
        <w:t>面素质的重要内容之一，</w:t>
      </w:r>
      <w:r>
        <w:rPr>
          <w:rFonts w:asciiTheme="minorEastAsia" w:hAnsiTheme="minorEastAsia" w:cstheme="minorEastAsia" w:hint="eastAsia"/>
          <w:bCs/>
          <w:sz w:val="24"/>
          <w:szCs w:val="24"/>
        </w:rPr>
        <w:t>其目的在于培养全面发展和健康成长的</w:t>
      </w:r>
      <w:r>
        <w:rPr>
          <w:rFonts w:asciiTheme="minorEastAsia" w:hAnsiTheme="minorEastAsia" w:cstheme="minorEastAsia" w:hint="eastAsia"/>
          <w:bCs/>
          <w:color w:val="000000" w:themeColor="text1"/>
          <w:sz w:val="24"/>
          <w:szCs w:val="24"/>
        </w:rPr>
        <w:t>人。</w:t>
      </w:r>
      <w:r>
        <w:rPr>
          <w:rFonts w:asciiTheme="minorEastAsia" w:hAnsiTheme="minorEastAsia" w:cstheme="minorEastAsia" w:hint="eastAsia"/>
          <w:color w:val="000000" w:themeColor="text1"/>
          <w:kern w:val="0"/>
          <w:sz w:val="24"/>
          <w:szCs w:val="24"/>
        </w:rPr>
        <w:t>中</w:t>
      </w:r>
      <w:proofErr w:type="gramStart"/>
      <w:r>
        <w:rPr>
          <w:rFonts w:asciiTheme="minorEastAsia" w:hAnsiTheme="minorEastAsia" w:cstheme="minorEastAsia" w:hint="eastAsia"/>
          <w:color w:val="000000" w:themeColor="text1"/>
          <w:kern w:val="0"/>
          <w:sz w:val="24"/>
          <w:szCs w:val="24"/>
        </w:rPr>
        <w:t>职艺术</w:t>
      </w:r>
      <w:proofErr w:type="gramEnd"/>
      <w:r>
        <w:rPr>
          <w:rFonts w:asciiTheme="minorEastAsia" w:hAnsiTheme="minorEastAsia" w:cstheme="minorEastAsia" w:hint="eastAsia"/>
          <w:color w:val="000000" w:themeColor="text1"/>
          <w:kern w:val="0"/>
          <w:sz w:val="24"/>
          <w:szCs w:val="24"/>
        </w:rPr>
        <w:t>教育能够</w:t>
      </w:r>
      <w:r>
        <w:rPr>
          <w:rFonts w:asciiTheme="minorEastAsia" w:hAnsiTheme="minorEastAsia" w:cstheme="minorEastAsia" w:hint="eastAsia"/>
          <w:color w:val="000000"/>
          <w:kern w:val="0"/>
          <w:sz w:val="24"/>
          <w:szCs w:val="24"/>
        </w:rPr>
        <w:t>培养中</w:t>
      </w:r>
      <w:proofErr w:type="gramStart"/>
      <w:r>
        <w:rPr>
          <w:rFonts w:asciiTheme="minorEastAsia" w:hAnsiTheme="minorEastAsia" w:cstheme="minorEastAsia" w:hint="eastAsia"/>
          <w:color w:val="000000"/>
          <w:kern w:val="0"/>
          <w:sz w:val="24"/>
          <w:szCs w:val="24"/>
        </w:rPr>
        <w:t>职生感受</w:t>
      </w:r>
      <w:proofErr w:type="gramEnd"/>
      <w:r>
        <w:rPr>
          <w:rFonts w:asciiTheme="minorEastAsia" w:hAnsiTheme="minorEastAsia" w:cstheme="minorEastAsia" w:hint="eastAsia"/>
          <w:color w:val="000000"/>
          <w:kern w:val="0"/>
          <w:sz w:val="24"/>
          <w:szCs w:val="24"/>
        </w:rPr>
        <w:t>美、表现美、鉴赏美、创造美的能力，引领学生树立正确的审美观念，陶冶高尚的道德情操，培养深厚的民族情感，激发想象力和创新意识，促进学生的全面发展和健康成长。</w:t>
      </w:r>
    </w:p>
    <w:p w:rsidR="0059593F" w:rsidRDefault="00A41C76" w:rsidP="001375E8">
      <w:pPr>
        <w:spacing w:line="42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二、中</w:t>
      </w:r>
      <w:proofErr w:type="gramStart"/>
      <w:r>
        <w:rPr>
          <w:rFonts w:asciiTheme="minorEastAsia" w:hAnsiTheme="minorEastAsia" w:cstheme="minorEastAsia" w:hint="eastAsia"/>
          <w:b/>
          <w:sz w:val="24"/>
          <w:szCs w:val="24"/>
        </w:rPr>
        <w:t>职艺术</w:t>
      </w:r>
      <w:proofErr w:type="gramEnd"/>
      <w:r>
        <w:rPr>
          <w:rFonts w:asciiTheme="minorEastAsia" w:hAnsiTheme="minorEastAsia" w:cstheme="minorEastAsia" w:hint="eastAsia"/>
          <w:b/>
          <w:sz w:val="24"/>
          <w:szCs w:val="24"/>
        </w:rPr>
        <w:t>教育：有效性管理模式</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传统中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教育管理模式中，</w:t>
      </w:r>
      <w:proofErr w:type="gramStart"/>
      <w:r>
        <w:rPr>
          <w:rFonts w:asciiTheme="minorEastAsia" w:hAnsiTheme="minorEastAsia" w:cstheme="minorEastAsia" w:hint="eastAsia"/>
          <w:sz w:val="24"/>
          <w:szCs w:val="24"/>
        </w:rPr>
        <w:t>中职生是</w:t>
      </w:r>
      <w:proofErr w:type="gramEnd"/>
      <w:r>
        <w:rPr>
          <w:rFonts w:asciiTheme="minorEastAsia" w:hAnsiTheme="minorEastAsia" w:cstheme="minorEastAsia" w:hint="eastAsia"/>
          <w:sz w:val="24"/>
          <w:szCs w:val="24"/>
        </w:rPr>
        <w:t>被视为“物”作为管理对象，这种管理模式严重限制了</w:t>
      </w:r>
      <w:proofErr w:type="gramStart"/>
      <w:r>
        <w:rPr>
          <w:rFonts w:asciiTheme="minorEastAsia" w:hAnsiTheme="minorEastAsia" w:cstheme="minorEastAsia" w:hint="eastAsia"/>
          <w:sz w:val="24"/>
          <w:szCs w:val="24"/>
        </w:rPr>
        <w:t>中职生的</w:t>
      </w:r>
      <w:proofErr w:type="gramEnd"/>
      <w:r>
        <w:rPr>
          <w:rFonts w:asciiTheme="minorEastAsia" w:hAnsiTheme="minorEastAsia" w:cstheme="minorEastAsia" w:hint="eastAsia"/>
          <w:sz w:val="24"/>
          <w:szCs w:val="24"/>
        </w:rPr>
        <w:t>审美能力、话语权力、主体性功能和发展性要求。而当代中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教育要凸显立德树人功能，在管理模式上更加注重功能性变革，要求必须正视学生的存在、主体意识、审美能力、话语权力和发展性需求。</w:t>
      </w:r>
    </w:p>
    <w:p w:rsidR="0059593F" w:rsidRDefault="00A41C76" w:rsidP="00FC369F">
      <w:pPr>
        <w:spacing w:line="420" w:lineRule="exact"/>
        <w:ind w:firstLineChars="200" w:firstLine="482"/>
        <w:jc w:val="left"/>
        <w:rPr>
          <w:rFonts w:asciiTheme="minorEastAsia" w:hAnsiTheme="minorEastAsia" w:cstheme="minorEastAsia"/>
          <w:sz w:val="24"/>
          <w:szCs w:val="24"/>
        </w:rPr>
      </w:pPr>
      <w:r>
        <w:rPr>
          <w:rFonts w:asciiTheme="minorEastAsia" w:hAnsiTheme="minorEastAsia" w:cstheme="minorEastAsia" w:hint="eastAsia"/>
          <w:b/>
          <w:bCs/>
          <w:sz w:val="24"/>
          <w:szCs w:val="24"/>
        </w:rPr>
        <w:t>（一）艺术教育课程体系管理</w:t>
      </w:r>
    </w:p>
    <w:p w:rsidR="0059593F" w:rsidRDefault="00A41C76" w:rsidP="00FC369F">
      <w:pPr>
        <w:spacing w:line="42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现代艺术教育课程将根据</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同年级、不同专业、不同层次的学生对艺术的感悟、表现、鉴赏和创造能力的差异，按</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四个模块、四个层次“构建系统完善的体系，概括为艺术基础训练类、鉴赏体验类、艺术综合实践类和艺术创新创造类，并根据其自身类别、深度和广度的不同，形成基础——提高——拓展——创新四个层次，以</w:t>
      </w:r>
      <w:r>
        <w:rPr>
          <w:rFonts w:asciiTheme="minorEastAsia" w:hAnsiTheme="minorEastAsia" w:cstheme="minorEastAsia" w:hint="eastAsia"/>
          <w:color w:val="000000"/>
          <w:kern w:val="0"/>
          <w:sz w:val="24"/>
          <w:szCs w:val="24"/>
        </w:rPr>
        <w:t>落实立德树人的根本任务，实现改进美育教学，提高中职生审美和人文素养的目标。</w:t>
      </w:r>
    </w:p>
    <w:p w:rsidR="0059593F" w:rsidRDefault="00D1604D">
      <w:pPr>
        <w:spacing w:line="500" w:lineRule="exact"/>
        <w:ind w:firstLineChars="200" w:firstLine="480"/>
        <w:jc w:val="left"/>
        <w:rPr>
          <w:rFonts w:asciiTheme="minorEastAsia" w:hAnsiTheme="minorEastAsia" w:cstheme="minorEastAsia"/>
          <w:color w:val="000000"/>
          <w:kern w:val="0"/>
          <w:sz w:val="24"/>
          <w:szCs w:val="24"/>
        </w:rPr>
      </w:pPr>
      <w:r w:rsidRPr="00D1604D">
        <w:rPr>
          <w:sz w:val="24"/>
        </w:rPr>
        <w:pict>
          <v:shapetype id="_x0000_t32" coordsize="21600,21600" o:spt="32" o:oned="t" path="m,l21600,21600e" filled="f">
            <v:path arrowok="t" fillok="f" o:connecttype="none"/>
            <o:lock v:ext="edit" shapetype="t"/>
          </v:shapetype>
          <v:shape id="_x0000_s1026" type="#_x0000_t32" style="position:absolute;left:0;text-align:left;margin-left:209.15pt;margin-top:19.6pt;width:169.1pt;height:19.5pt;z-index:252210176" o:gfxdata="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SMhtoAAAAJAQAADwAAAAAAAAAB&#10;ACAAAAAiAAAAZHJzL2Rvd25yZXYueG1sUEsBAhQAFAAAAAgAh07iQJtCc5QOAgAAwwMAAA4AAAAA&#10;AAAAAQAgAAAAKQEAAGRycy9lMm9Eb2MueG1sUEsFBgAAAAAGAAYAWQEAAKkFAAAAAA==&#10;" strokecolor="#4a7ebb">
            <v:stroke endarrow="open"/>
          </v:shape>
        </w:pict>
      </w:r>
      <w:r w:rsidRPr="00D1604D">
        <w:rPr>
          <w:sz w:val="24"/>
        </w:rPr>
        <w:pict>
          <v:shape id="_x0000_s2069" type="#_x0000_t32" style="position:absolute;left:0;text-align:left;margin-left:208.2pt;margin-top:21pt;width:56.8pt;height:16.6pt;z-index:252209152" o:gfxdata="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f6sH2QAA&#10;AAkBAAAPAAAAAAAAAAEAIAAAACIAAABkcnMvZG93bnJldi54bWxQSwECFAAUAAAACACHTuJADfP0&#10;Bx0CAADpAwAADgAAAAAAAAABACAAAAAoAQAAZHJzL2Uyb0RvYy54bWxQSwUGAAAAAAYABgBZAQAA&#10;twUAAAAA&#10;" strokecolor="#4a7ebb">
            <v:stroke endarrow="open"/>
          </v:shape>
        </w:pict>
      </w:r>
      <w:r w:rsidRPr="00D1604D">
        <w:rPr>
          <w:sz w:val="24"/>
        </w:rPr>
        <w:pict>
          <v:shape id="_x0000_s2068" type="#_x0000_t32" style="position:absolute;left:0;text-align:left;margin-left:95.9pt;margin-top:21.85pt;width:112.1pt;height:16.1pt;flip:x;z-index:252208128" o:gfxdata="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0F8eNoAAAAJAQAADwAA&#10;AAAAAAABACAAAAAiAAAAZHJzL2Rvd25yZXYueG1sUEsBAhQAFAAAAAgAh07iQCa+ucoUAgAAzQMA&#10;AA4AAAAAAAAAAQAgAAAAKQEAAGRycy9lMm9Eb2MueG1sUEsFBgAAAAAGAAYAWQEAAK8FAAAAAA==&#10;" strokecolor="#4a7ebb">
            <v:stroke endarrow="open"/>
          </v:shape>
        </w:pict>
      </w:r>
      <w:r w:rsidRPr="00D1604D">
        <w:rPr>
          <w:sz w:val="24"/>
        </w:rPr>
        <w:pict>
          <v:shape id="_x0000_s2067" type="#_x0000_t32" style="position:absolute;left:0;text-align:left;margin-left:208.2pt;margin-top:21pt;width:.55pt;height:12.45pt;z-index:252207104" o:gfxdata="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EbNoAAAAJ&#10;AQAADwAAAAAAAAABACAAAAAiAAAAZHJzL2Rvd25yZXYueG1sUEsBAhQAFAAAAAgAh07iQEUPmQIa&#10;AgAA5wMAAA4AAAAAAAAAAQAgAAAAKQEAAGRycy9lMm9Eb2MueG1sUEsFBgAAAAAGAAYAWQEAALUF&#10;AAAAAA==&#10;" strokecolor="#4a7ebb">
            <v:stroke endarrow="open"/>
          </v:shape>
        </w:pict>
      </w:r>
      <w:r w:rsidRPr="00D1604D">
        <w:rPr>
          <w:rFonts w:asciiTheme="minorEastAsia" w:hAnsiTheme="minorEastAsia" w:cstheme="minorEastAsia"/>
          <w:sz w:val="24"/>
          <w:szCs w:val="24"/>
        </w:rPr>
        <w:pict>
          <v:shapetype id="_x0000_t202" coordsize="21600,21600" o:spt="202" path="m,l,21600r21600,l21600,xe">
            <v:stroke joinstyle="miter"/>
            <v:path gradientshapeok="t" o:connecttype="rect"/>
          </v:shapetype>
          <v:shape id="文本框 50" o:spid="_x0000_s2066" type="#_x0000_t202" style="position:absolute;left:0;text-align:left;margin-left:152.15pt;margin-top:.4pt;width:112.1pt;height:20.6pt;z-index:251698176" o:gfxdata="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co6VtYAAAAHAQAADwAAAAAAAAABACAAAAAiAAAAZHJzL2Rvd25yZXYueG1sUEsBAhQAFAAAAAgA&#10;h07iQFSQtU8nAgAARgQAAA4AAAAAAAAAAQAgAAAAJQEAAGRycy9lMm9Eb2MueG1sUEsFBgAAAAAG&#10;AAYAWQEAAL4FAAAAAA==&#10;" fillcolor="#dce6f2">
            <v:textbox>
              <w:txbxContent>
                <w:p w:rsidR="0059593F" w:rsidRDefault="00A41C76">
                  <w:pPr>
                    <w:jc w:val="center"/>
                  </w:pPr>
                  <w:r>
                    <w:rPr>
                      <w:rFonts w:hint="eastAsia"/>
                    </w:rPr>
                    <w:t>中</w:t>
                  </w:r>
                  <w:proofErr w:type="gramStart"/>
                  <w:r>
                    <w:rPr>
                      <w:rFonts w:hint="eastAsia"/>
                    </w:rPr>
                    <w:t>职艺术</w:t>
                  </w:r>
                  <w:proofErr w:type="gramEnd"/>
                  <w:r>
                    <w:rPr>
                      <w:rFonts w:hint="eastAsia"/>
                    </w:rPr>
                    <w:t>课程体系</w:t>
                  </w:r>
                </w:p>
              </w:txbxContent>
            </v:textbox>
          </v:shape>
        </w:pict>
      </w:r>
    </w:p>
    <w:p w:rsidR="0059593F" w:rsidRDefault="00D1604D">
      <w:pPr>
        <w:spacing w:line="50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pict>
          <v:shape id="文本框 55" o:spid="_x0000_s2065" type="#_x0000_t202" style="position:absolute;left:0;text-align:left;margin-left:340.4pt;margin-top:19.25pt;width:90.75pt;height:20.45pt;z-index:251825152" o:gfxdata="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kPUOtcAAAAJ&#10;AQAADwAAAAAAAAABACAAAAAiAAAAZHJzL2Rvd25yZXYueG1sUEsBAhQAFAAAAAgAh07iQJDlZpId&#10;AgAAOgQAAA4AAAAAAAAAAQAgAAAAJgEAAGRycy9lMm9Eb2MueG1sUEsFBgAAAAAGAAYAWQEAALUF&#10;AAAAAA==&#10;" fillcolor="#dce6f2">
            <v:textbox>
              <w:txbxContent>
                <w:p w:rsidR="0059593F" w:rsidRDefault="00A41C76">
                  <w:pPr>
                    <w:jc w:val="center"/>
                  </w:pPr>
                  <w:r>
                    <w:rPr>
                      <w:rFonts w:hint="eastAsia"/>
                    </w:rPr>
                    <w:t>艺术创新创造类</w:t>
                  </w:r>
                </w:p>
                <w:p w:rsidR="0059593F" w:rsidRDefault="0059593F">
                  <w:pPr>
                    <w:jc w:val="center"/>
                  </w:pPr>
                </w:p>
              </w:txbxContent>
            </v:textbox>
          </v:shape>
        </w:pict>
      </w:r>
      <w:r>
        <w:rPr>
          <w:rFonts w:asciiTheme="minorEastAsia" w:hAnsiTheme="minorEastAsia" w:cstheme="minorEastAsia"/>
          <w:sz w:val="24"/>
          <w:szCs w:val="24"/>
        </w:rPr>
        <w:pict>
          <v:shape id="文本框 53" o:spid="_x0000_s2064" type="#_x0000_t202" style="position:absolute;left:0;text-align:left;margin-left:133.7pt;margin-top:17.4pt;width:90.75pt;height:23.25pt;z-index:251741184" o:gfxdata="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NCaw9gAAAAJ&#10;AQAADwAAAAAAAAABACAAAAAiAAAAZHJzL2Rvd25yZXYueG1sUEsBAhQAFAAAAAgAh07iQMwLAcAc&#10;AgAAOgQAAA4AAAAAAAAAAQAgAAAAJwEAAGRycy9lMm9Eb2MueG1sUEsFBgAAAAAGAAYAWQEAALUF&#10;AAAAAA==&#10;" fillcolor="#dce6f2">
            <v:textbox>
              <w:txbxContent>
                <w:p w:rsidR="0059593F" w:rsidRDefault="00A41C76">
                  <w:pPr>
                    <w:jc w:val="center"/>
                  </w:pPr>
                  <w:r>
                    <w:rPr>
                      <w:rFonts w:hint="eastAsia"/>
                    </w:rPr>
                    <w:t>艺术鉴赏体验类</w:t>
                  </w:r>
                </w:p>
                <w:p w:rsidR="0059593F" w:rsidRDefault="0059593F">
                  <w:pPr>
                    <w:jc w:val="center"/>
                  </w:pPr>
                </w:p>
              </w:txbxContent>
            </v:textbox>
          </v:shape>
        </w:pict>
      </w:r>
      <w:r>
        <w:rPr>
          <w:rFonts w:asciiTheme="minorEastAsia" w:hAnsiTheme="minorEastAsia" w:cstheme="minorEastAsia"/>
          <w:sz w:val="24"/>
          <w:szCs w:val="24"/>
        </w:rPr>
        <w:pict>
          <v:shape id="文本框 54" o:spid="_x0000_s2063" type="#_x0000_t202" style="position:absolute;left:0;text-align:left;margin-left:235pt;margin-top:16.55pt;width:90.75pt;height:24.1pt;z-index:251783168" o:gfxdata="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j5aQHYAAAA&#10;CQEAAA8AAAAAAAAAAQAgAAAAIgAAAGRycy9kb3ducmV2LnhtbFBLAQIUABQAAAAIAIdO4kCtj73p&#10;HQIAADoEAAAOAAAAAAAAAAEAIAAAACcBAABkcnMvZTJvRG9jLnhtbFBLBQYAAAAABgAGAFkBAAC2&#10;BQAAAAA=&#10;" fillcolor="#dce6f2">
            <v:textbox>
              <w:txbxContent>
                <w:p w:rsidR="0059593F" w:rsidRDefault="00A41C76">
                  <w:pPr>
                    <w:jc w:val="center"/>
                  </w:pPr>
                  <w:r>
                    <w:rPr>
                      <w:rFonts w:hint="eastAsia"/>
                    </w:rPr>
                    <w:t>艺术综合实践类</w:t>
                  </w:r>
                </w:p>
                <w:p w:rsidR="0059593F" w:rsidRDefault="0059593F">
                  <w:pPr>
                    <w:jc w:val="center"/>
                  </w:pPr>
                </w:p>
              </w:txbxContent>
            </v:textbox>
          </v:shape>
        </w:pict>
      </w:r>
      <w:r>
        <w:rPr>
          <w:rFonts w:asciiTheme="minorEastAsia" w:hAnsiTheme="minorEastAsia" w:cstheme="minorEastAsia"/>
          <w:sz w:val="24"/>
          <w:szCs w:val="24"/>
        </w:rPr>
        <w:pict>
          <v:shape id="文本框 52" o:spid="_x0000_s2062" type="#_x0000_t202" style="position:absolute;left:0;text-align:left;margin-left:32.5pt;margin-top:16.95pt;width:90.75pt;height:24.45pt;z-index:251699200" o:gfxdata="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DSzONgAAAAIAQAADwAAAAAAAAABACAAAAAiAAAAZHJzL2Rvd25yZXYueG1sUEsBAhQAFAAAAAgA&#10;h07iQP5/hWUlAgAARgQAAA4AAAAAAAAAAQAgAAAAJwEAAGRycy9lMm9Eb2MueG1sUEsFBgAAAAAG&#10;AAYAWQEAAL4FAAAAAA==&#10;" fillcolor="#dce6f2">
            <v:textbox>
              <w:txbxContent>
                <w:p w:rsidR="0059593F" w:rsidRDefault="00A41C76">
                  <w:pPr>
                    <w:jc w:val="center"/>
                  </w:pPr>
                  <w:r>
                    <w:rPr>
                      <w:rFonts w:hint="eastAsia"/>
                    </w:rPr>
                    <w:t>艺术基础训练类</w:t>
                  </w:r>
                </w:p>
                <w:p w:rsidR="0059593F" w:rsidRDefault="0059593F">
                  <w:pPr>
                    <w:jc w:val="center"/>
                  </w:pPr>
                </w:p>
              </w:txbxContent>
            </v:textbox>
          </v:shape>
        </w:pict>
      </w:r>
    </w:p>
    <w:p w:rsidR="0059593F" w:rsidRDefault="00D1604D">
      <w:pPr>
        <w:spacing w:line="500" w:lineRule="exact"/>
        <w:ind w:firstLineChars="200" w:firstLine="480"/>
        <w:jc w:val="left"/>
        <w:rPr>
          <w:rFonts w:asciiTheme="minorEastAsia" w:hAnsiTheme="minorEastAsia" w:cstheme="minorEastAsia"/>
          <w:sz w:val="24"/>
          <w:szCs w:val="24"/>
        </w:rPr>
      </w:pPr>
      <w:r w:rsidRPr="00D1604D">
        <w:rPr>
          <w:sz w:val="24"/>
        </w:rPr>
        <w:pict>
          <v:shape id="_x0000_s2061" type="#_x0000_t32" style="position:absolute;left:0;text-align:left;margin-left:349.75pt;margin-top:17.05pt;width:12pt;height:16.5pt;flip:y;z-index:252215296" o:gfxdata="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IYl99oAAAAJAQAADwAA&#10;AAAAAAABACAAAAAiAAAAZHJzL2Rvd25yZXYueG1sUEsBAhQAFAAAAAgAh07iQODux54UAgAAzgMA&#10;AA4AAAAAAAAAAQAgAAAAKQEAAGRycy9lMm9Eb2MueG1sUEsFBgAAAAAGAAYAWQEAAK8FAAAAAA==&#10;" strokecolor="#4a7ebb">
            <v:stroke endarrow="open"/>
          </v:shape>
        </w:pict>
      </w:r>
      <w:r w:rsidRPr="00D1604D">
        <w:rPr>
          <w:sz w:val="24"/>
        </w:rPr>
        <w:pict>
          <v:shape id="_x0000_s2060" type="#_x0000_t32" style="position:absolute;left:0;text-align:left;margin-left:317.5pt;margin-top:19.3pt;width:35.6pt;height:14.3pt;flip:x y;z-index:252214272" o:gfxdata="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w3rXdYAAAAJAQAADwAAAAAAAAABACAAAAAiAAAAZHJzL2Rvd25yZXYueG1sUEsBAhQAFAAAAAgA&#10;h07iQD1jC5snAgAA/wMAAA4AAAAAAAAAAQAgAAAAJQEAAGRycy9lMm9Eb2MueG1sUEsFBgAAAAAG&#10;AAYAWQEAAL4FAAAAAA==&#10;" strokecolor="#4a7ebb">
            <v:stroke endarrow="open"/>
          </v:shape>
        </w:pict>
      </w:r>
      <w:r w:rsidRPr="00D1604D">
        <w:rPr>
          <w:sz w:val="24"/>
        </w:rPr>
        <w:pict>
          <v:shape id="_x0000_s2059" type="#_x0000_t32" style="position:absolute;left:0;text-align:left;margin-left:221.5pt;margin-top:18.9pt;width:28.15pt;height:15.75pt;flip:y;z-index:252213248" o:gfxdata="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wRvaAAAACQEAAA8AAAAA&#10;AAAAAQAgAAAAIgAAAGRycy9kb3ducmV2LnhtbFBLAQIUABQAAAAIAIdO4kDN/pgVEgIAAM4DAAAO&#10;AAAAAAAAAAEAIAAAACkBAABkcnMvZTJvRG9jLnhtbFBLBQYAAAAABgAGAFkBAACtBQAAAAA=&#10;" strokecolor="#4a7ebb">
            <v:stroke endarrow="open"/>
          </v:shape>
        </w:pict>
      </w:r>
      <w:r w:rsidRPr="00D1604D">
        <w:rPr>
          <w:sz w:val="24"/>
        </w:rPr>
        <w:pict>
          <v:shape id="_x0000_s2058" type="#_x0000_t32" style="position:absolute;left:0;text-align:left;margin-left:211.4pt;margin-top:19.3pt;width:11.75pt;height:15.3pt;flip:x y;z-index:252212224" o:gfxdata="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h1vC2AAAAAkBAAAPAAAAAAAAAAEAIAAAACIAAABkcnMvZG93bnJldi54bWxQSwECFAAUAAAA&#10;CACHTuJAkkBWlycCAAD9AwAADgAAAAAAAAABACAAAAAnAQAAZHJzL2Uyb0RvYy54bWxQSwUGAAAA&#10;AAYABgBZAQAAwAUAAAAA&#10;" strokecolor="#4a7ebb">
            <v:stroke endarrow="open"/>
          </v:shape>
        </w:pict>
      </w:r>
      <w:r w:rsidRPr="00D1604D">
        <w:rPr>
          <w:sz w:val="24"/>
        </w:rPr>
        <w:pict>
          <v:shape id="_x0000_s2057" type="#_x0000_t32" style="position:absolute;left:0;text-align:left;margin-left:77.9pt;margin-top:20.4pt;width:0;height:14.6pt;flip:y;z-index:252211200" o:gfxdata="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bicu1wAAAAkB&#10;AAAPAAAAAAAAAAEAIAAAACIAAABkcnMvZG93bnJldi54bWxQSwECFAAUAAAACACHTuJANrPRExwC&#10;AADuAwAADgAAAAAAAAABACAAAAAmAQAAZHJzL2Uyb0RvYy54bWxQSwUGAAAAAAYABgBZAQAAtAUA&#10;AAAA&#10;" strokecolor="#4a7ebb">
            <v:stroke endarrow="open"/>
          </v:shape>
        </w:pict>
      </w:r>
    </w:p>
    <w:p w:rsidR="0059593F" w:rsidRDefault="00D1604D">
      <w:pPr>
        <w:spacing w:line="500" w:lineRule="exact"/>
        <w:ind w:firstLineChars="200" w:firstLine="480"/>
        <w:jc w:val="left"/>
        <w:rPr>
          <w:rFonts w:asciiTheme="minorEastAsia" w:hAnsiTheme="minorEastAsia" w:cstheme="minorEastAsia"/>
          <w:sz w:val="24"/>
          <w:szCs w:val="24"/>
        </w:rPr>
      </w:pPr>
      <w:r>
        <w:rPr>
          <w:rFonts w:asciiTheme="minorEastAsia" w:hAnsiTheme="minorEastAsia" w:cstheme="minorEastAsia"/>
          <w:sz w:val="24"/>
          <w:szCs w:val="24"/>
        </w:rPr>
        <w:pict>
          <v:shape id="_x0000_s2056" type="#_x0000_t202" style="position:absolute;left:0;text-align:left;margin-left:172.5pt;margin-top:11.2pt;width:101.3pt;height:37.05pt;z-index:251995136" o:gfxdata="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h35NbZAAAACQEAAA8AAAAAAAAAAQAgAAAAIgAAAGRycy9kb3ducmV2LnhtbFBLAQIUABQA&#10;AAAIAIdO4kCOGLSxmgIAAD4FAAAOAAAAAAAAAAEAIAAAACgBAABkcnMvZTJvRG9jLnhtbFBLBQYA&#10;AAAABgAGAFkBAAA0BgAAAAA=&#10;" fillcolor="#dce6f2">
            <v:textbox>
              <w:txbxContent>
                <w:p w:rsidR="0059593F" w:rsidRDefault="00A41C76">
                  <w:pPr>
                    <w:jc w:val="center"/>
                  </w:pPr>
                  <w:r>
                    <w:rPr>
                      <w:rFonts w:hint="eastAsia"/>
                    </w:rPr>
                    <w:t>中高年级阶段</w:t>
                  </w:r>
                </w:p>
                <w:p w:rsidR="0059593F" w:rsidRDefault="00A41C76">
                  <w:pPr>
                    <w:jc w:val="center"/>
                  </w:pPr>
                  <w:r>
                    <w:rPr>
                      <w:rFonts w:hint="eastAsia"/>
                    </w:rPr>
                    <w:t>（欣赏感受美）</w:t>
                  </w:r>
                </w:p>
              </w:txbxContent>
            </v:textbox>
          </v:shape>
        </w:pict>
      </w:r>
      <w:r>
        <w:rPr>
          <w:rFonts w:asciiTheme="minorEastAsia" w:hAnsiTheme="minorEastAsia" w:cstheme="minorEastAsia"/>
          <w:sz w:val="24"/>
          <w:szCs w:val="24"/>
        </w:rPr>
        <w:pict>
          <v:shape id="_x0000_s2055" type="#_x0000_t202" style="position:absolute;left:0;text-align:left;margin-left:31.1pt;margin-top:11.6pt;width:93.6pt;height:37.05pt;z-index:251826176" o:gfxdata="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26mUNcAAAAIAQAADwAAAAAAAAABACAAAAAiAAAAZHJzL2Rvd25yZXYu&#10;eG1sUEsBAhQAFAAAAAgAh07iQJyCOb2nAgAASgUAAA4AAAAAAAAAAQAgAAAAJgEAAGRycy9lMm9E&#10;b2MueG1sUEsFBgAAAAAGAAYAWQEAAD8GAAAAAA==&#10;" fillcolor="#dce6f2">
            <v:textbox>
              <w:txbxContent>
                <w:p w:rsidR="0059593F" w:rsidRDefault="00A41C76">
                  <w:pPr>
                    <w:jc w:val="center"/>
                  </w:pPr>
                  <w:r>
                    <w:rPr>
                      <w:rFonts w:hint="eastAsia"/>
                    </w:rPr>
                    <w:t>低年级阶段</w:t>
                  </w:r>
                </w:p>
                <w:p w:rsidR="0059593F" w:rsidRDefault="00A41C76">
                  <w:pPr>
                    <w:jc w:val="center"/>
                  </w:pPr>
                  <w:r>
                    <w:rPr>
                      <w:rFonts w:hint="eastAsia"/>
                    </w:rPr>
                    <w:t>（了解认知美）</w:t>
                  </w:r>
                </w:p>
              </w:txbxContent>
            </v:textbox>
          </v:shape>
        </w:pict>
      </w:r>
      <w:r>
        <w:rPr>
          <w:rFonts w:asciiTheme="minorEastAsia" w:hAnsiTheme="minorEastAsia" w:cstheme="minorEastAsia"/>
          <w:sz w:val="24"/>
          <w:szCs w:val="24"/>
        </w:rPr>
        <w:pict>
          <v:shape id="_x0000_s2054" type="#_x0000_t202" style="position:absolute;left:0;text-align:left;margin-left:298.75pt;margin-top:10.2pt;width:108.65pt;height:37.05pt;z-index:252164096" o:gfxdata="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X+wNrYAAAACQEAAA8AAAAAAAAAAQAgAAAAIgAAAGRycy9kb3ducmV2LnhtbFBLAQIUABQA&#10;AAAIAIdO4kDiXjrqmwIAAD4FAAAOAAAAAAAAAAEAIAAAACcBAABkcnMvZTJvRG9jLnhtbFBLBQYA&#10;AAAABgAGAFkBAAA0BgAAAAA=&#10;" fillcolor="#dce6f2">
            <v:textbox>
              <w:txbxContent>
                <w:p w:rsidR="0059593F" w:rsidRDefault="00A41C76">
                  <w:pPr>
                    <w:jc w:val="center"/>
                  </w:pPr>
                  <w:r>
                    <w:rPr>
                      <w:rFonts w:hint="eastAsia"/>
                    </w:rPr>
                    <w:t>高年级阶段</w:t>
                  </w:r>
                </w:p>
                <w:p w:rsidR="0059593F" w:rsidRDefault="00A41C76">
                  <w:pPr>
                    <w:jc w:val="center"/>
                  </w:pPr>
                  <w:r>
                    <w:rPr>
                      <w:rFonts w:hint="eastAsia"/>
                    </w:rPr>
                    <w:t>（实践创造美）</w:t>
                  </w:r>
                </w:p>
              </w:txbxContent>
            </v:textbox>
          </v:shape>
        </w:pict>
      </w:r>
    </w:p>
    <w:p w:rsidR="0059593F" w:rsidRDefault="0059593F">
      <w:pPr>
        <w:spacing w:line="500" w:lineRule="exact"/>
        <w:jc w:val="left"/>
        <w:rPr>
          <w:rFonts w:asciiTheme="minorEastAsia" w:hAnsiTheme="minorEastAsia" w:cstheme="minorEastAsia"/>
          <w:sz w:val="24"/>
          <w:szCs w:val="24"/>
        </w:rPr>
      </w:pPr>
    </w:p>
    <w:p w:rsidR="0059593F" w:rsidRDefault="00D1604D">
      <w:pPr>
        <w:spacing w:line="500" w:lineRule="exact"/>
        <w:ind w:firstLineChars="2100" w:firstLine="5040"/>
        <w:jc w:val="left"/>
        <w:rPr>
          <w:rFonts w:asciiTheme="minorEastAsia" w:hAnsiTheme="minorEastAsia" w:cstheme="minorEastAsia"/>
          <w:sz w:val="24"/>
          <w:szCs w:val="24"/>
        </w:rPr>
      </w:pPr>
      <w:r w:rsidRPr="00D1604D">
        <w:rPr>
          <w:sz w:val="24"/>
        </w:rPr>
        <w:pict>
          <v:shape id="_x0000_s2053" type="#_x0000_t32" style="position:absolute;left:0;text-align:left;margin-left:230.9pt;margin-top:.45pt;width:122.2pt;height:24.15pt;flip:x;z-index:252218368" o:gfxdata="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dgod1wAAAAcBAAAPAAAAAAAAAAEAIAAAACIAAABkcnMvZG93bnJldi54bWxQSwECFAAUAAAACACH&#10;TuJAMGGSViUCAAD2AwAADgAAAAAAAAABACAAAAAmAQAAZHJzL2Uyb0RvYy54bWxQSwUGAAAAAAYA&#10;BgBZAQAAvQUAAAAA&#10;" strokecolor="#4a7ebb">
            <v:stroke endarrow="open"/>
          </v:shape>
        </w:pict>
      </w:r>
      <w:r w:rsidRPr="00D1604D">
        <w:rPr>
          <w:sz w:val="24"/>
        </w:rPr>
        <w:pict>
          <v:shape id="_x0000_s2052" type="#_x0000_t32" style="position:absolute;left:0;text-align:left;margin-left:77.9pt;margin-top:1.85pt;width:139.85pt;height:23.9pt;z-index:252217344" o:gfxdata="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fORE3YAAAACAEA&#10;AA8AAAAAAAAAAQAgAAAAIgAAAGRycy9kb3ducmV2LnhtbFBLAQIUABQAAAAIAIdO4kDISei6GgIA&#10;AOwDAAAOAAAAAAAAAAEAIAAAACcBAABkcnMvZTJvRG9jLnhtbFBLBQYAAAAABgAGAFkBAACzBQAA&#10;AAA=&#10;" strokecolor="#4a7ebb">
            <v:stroke endarrow="open"/>
          </v:shape>
        </w:pict>
      </w:r>
      <w:r w:rsidRPr="00D1604D">
        <w:rPr>
          <w:sz w:val="24"/>
        </w:rPr>
        <w:pict>
          <v:shape id="_x0000_s2051" type="#_x0000_t32" style="position:absolute;left:0;text-align:left;margin-left:223pt;margin-top:1.45pt;width:.15pt;height:24.3pt;flip:x;z-index:252216320" o:gfxdata="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zTPi2AAAAAgBAAAPAAAAAAAAAAEAIAAAACIAAABkcnMvZG93bnJldi54bWxQSwECFAAUAAAACACH&#10;TuJAyEQkxSQCAADzAwAADgAAAAAAAAABACAAAAAnAQAAZHJzL2Uyb0RvYy54bWxQSwUGAAAAAAYA&#10;BgBZAQAAvQUAAAAA&#10;" strokecolor="#4a7ebb">
            <v:stroke endarrow="open"/>
          </v:shape>
        </w:pict>
      </w:r>
      <w:r w:rsidR="00A41C76">
        <w:rPr>
          <w:rFonts w:asciiTheme="minorEastAsia" w:hAnsiTheme="minorEastAsia" w:cstheme="minorEastAsia" w:hint="eastAsia"/>
          <w:sz w:val="24"/>
          <w:szCs w:val="24"/>
        </w:rPr>
        <w:t>目标</w:t>
      </w:r>
    </w:p>
    <w:p w:rsidR="0059593F" w:rsidRDefault="00D1604D">
      <w:pPr>
        <w:spacing w:line="500" w:lineRule="exact"/>
        <w:ind w:firstLineChars="200" w:firstLine="480"/>
        <w:jc w:val="left"/>
        <w:rPr>
          <w:rFonts w:asciiTheme="minorEastAsia" w:hAnsiTheme="minorEastAsia" w:cstheme="minorEastAsia"/>
          <w:color w:val="000000"/>
          <w:kern w:val="0"/>
          <w:sz w:val="24"/>
          <w:szCs w:val="24"/>
        </w:rPr>
      </w:pPr>
      <w:r w:rsidRPr="00D1604D">
        <w:rPr>
          <w:rFonts w:asciiTheme="minorEastAsia" w:hAnsiTheme="minorEastAsia" w:cstheme="minorEastAsia"/>
          <w:sz w:val="24"/>
          <w:szCs w:val="24"/>
        </w:rPr>
        <w:pict>
          <v:shape id="_x0000_s2050" type="#_x0000_t202" style="position:absolute;left:0;text-align:left;margin-left:52.4pt;margin-top:4.4pt;width:355pt;height:20.6pt;z-index:252206080" o:gfxdata="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aagy1QAAAAgB&#10;AAAPAAAAAAAAAAEAIAAAACIAAABkcnMvZG93bnJldi54bWxQSwECFAAUAAAACACHTuJAa0EnzB4C&#10;AAA6BAAADgAAAAAAAAABACAAAAAkAQAAZHJzL2Uyb0RvYy54bWxQSwUGAAAAAAYABgBZAQAAtAUA&#10;AAAA&#10;" fillcolor="#dce6f2">
            <v:textbox>
              <w:txbxContent>
                <w:p w:rsidR="0059593F" w:rsidRDefault="00A41C76">
                  <w:pPr>
                    <w:jc w:val="center"/>
                    <w:rPr>
                      <w:rFonts w:eastAsia="宋体"/>
                    </w:rPr>
                  </w:pPr>
                  <w:r>
                    <w:rPr>
                      <w:rFonts w:ascii="宋体" w:eastAsia="宋体" w:hAnsi="宋体" w:cs="宋体" w:hint="eastAsia"/>
                      <w:color w:val="000000"/>
                      <w:kern w:val="0"/>
                      <w:sz w:val="24"/>
                      <w:szCs w:val="24"/>
                    </w:rPr>
                    <w:t>培养能够感受美、表现美、鉴赏美、创造美的艺术后备人才</w:t>
                  </w:r>
                </w:p>
              </w:txbxContent>
            </v:textbox>
          </v:shape>
        </w:pict>
      </w:r>
    </w:p>
    <w:p w:rsidR="0059593F" w:rsidRDefault="00A41C76">
      <w:pPr>
        <w:spacing w:line="500" w:lineRule="exact"/>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（二）艺术教育队伍结构管理</w:t>
      </w:r>
    </w:p>
    <w:p w:rsidR="0059593F" w:rsidRDefault="00A41C76" w:rsidP="001C4565">
      <w:pPr>
        <w:spacing w:line="4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人员结构</w:t>
      </w:r>
    </w:p>
    <w:p w:rsidR="0059593F" w:rsidRDefault="00A41C76" w:rsidP="001375E8">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教育是由具体的教职工来实施，人员的构成情况直接关系到中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教育的实效性。当前专业中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教育队伍中专职人员在艺术教育活动中启主导作用，是艺术教育的核心和骨干力量，因此，选拔和配备好这部分人员，是加强中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教育队伍管理的关键。兼职人员是指那些既承担着其他业务工作，又兼任艺术教育任务的人员。这部分人员也是中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教育队伍中不可或缺的重要力量。</w:t>
      </w:r>
    </w:p>
    <w:p w:rsidR="0059593F" w:rsidRDefault="00A41C76" w:rsidP="001375E8">
      <w:pPr>
        <w:spacing w:line="420" w:lineRule="exact"/>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教育队伍的年龄结构一般有三种模式：</w:t>
      </w:r>
    </w:p>
    <w:p w:rsidR="0059593F" w:rsidRDefault="00A41C76">
      <w:pPr>
        <w:ind w:firstLine="482"/>
        <w:jc w:val="left"/>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0" distR="0">
            <wp:extent cx="4714875" cy="1408430"/>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4714875" cy="1408430"/>
                    </a:xfrm>
                    <a:prstGeom prst="rect">
                      <a:avLst/>
                    </a:prstGeom>
                    <a:noFill/>
                    <a:ln w="9525">
                      <a:noFill/>
                      <a:miter lim="800000"/>
                      <a:headEnd/>
                      <a:tailEnd/>
                    </a:ln>
                  </pic:spPr>
                </pic:pic>
              </a:graphicData>
            </a:graphic>
          </wp:inline>
        </w:drawing>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如图所示，第一种前进型模式，即青年人多于中年人，中年人多于老年人，这种模式既有利于发挥老年人的决策参谋作用，中年人的骨干作用，青年人的突击作用，又能在教学实践中源源不断地培养接班人，是比较合理的结构模式。第二种静止型模式，即中年人占的比例较高，在现实的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教育活动中作用较大，但不利于培养接班人，容易造成人才断层。第三种衰退型模式，老年人多，中青年人少，形成了一个倒三角形结构。这种结构既让群体缺乏创新精神和教学活力，也不利于后继人才的培养。</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教育队伍性别结构要求队伍中男女构成不能单一化，要行</w:t>
      </w:r>
      <w:proofErr w:type="gramStart"/>
      <w:r>
        <w:rPr>
          <w:rFonts w:asciiTheme="minorEastAsia" w:hAnsiTheme="minorEastAsia" w:cstheme="minorEastAsia" w:hint="eastAsia"/>
          <w:sz w:val="24"/>
          <w:szCs w:val="24"/>
        </w:rPr>
        <w:t>成合理</w:t>
      </w:r>
      <w:proofErr w:type="gramEnd"/>
      <w:r>
        <w:rPr>
          <w:rFonts w:asciiTheme="minorEastAsia" w:hAnsiTheme="minorEastAsia" w:cstheme="minorEastAsia" w:hint="eastAsia"/>
          <w:sz w:val="24"/>
          <w:szCs w:val="24"/>
        </w:rPr>
        <w:t>比例，有利于发挥互补效应。但当前大多数中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学校因个体、社会等主客观因素的局限性，男女教职工性别比例严重失调，女多男少成为教育体系普遍存在的问题，对中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教育实现有效性发展产生一定消极影响。</w:t>
      </w:r>
    </w:p>
    <w:p w:rsidR="0059593F" w:rsidRDefault="00A41C76" w:rsidP="00FC369F">
      <w:pPr>
        <w:spacing w:line="420" w:lineRule="exact"/>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知识能力结构</w:t>
      </w:r>
    </w:p>
    <w:p w:rsidR="0059593F" w:rsidRDefault="00A41C76" w:rsidP="00FC369F">
      <w:pPr>
        <w:spacing w:line="420" w:lineRule="exact"/>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合理的知识结构是实现中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教育有效性发展的必要条件，是后备人才成长的基础。一般来说，通才与专才相结合是比较合理的中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教育知识结构，即中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教育工作者不仅要有扎实的艺术专业知识和艺术功底，还必须通晓文学、教育学、心理学等相关学科知识。广博的知识结构能使中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教育工作者综合运用多学科知识从整体上把握中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教育教学。</w:t>
      </w:r>
    </w:p>
    <w:p w:rsidR="0059593F" w:rsidRDefault="00A41C76" w:rsidP="00FC369F">
      <w:pPr>
        <w:spacing w:line="420" w:lineRule="exact"/>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学历层次结构</w:t>
      </w:r>
    </w:p>
    <w:p w:rsidR="0059593F" w:rsidRDefault="00A41C76" w:rsidP="00FC369F">
      <w:pPr>
        <w:spacing w:line="420" w:lineRule="exact"/>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学历层次结构是中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教育队伍结构的重要组成部分。当代中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教育队伍应包含多层次学历结构的人员组成，要有一定比例的大学专科、本科知识水</w:t>
      </w:r>
      <w:r>
        <w:rPr>
          <w:rFonts w:asciiTheme="minorEastAsia" w:hAnsiTheme="minorEastAsia" w:cstheme="minorEastAsia" w:hint="eastAsia"/>
          <w:sz w:val="24"/>
          <w:szCs w:val="24"/>
        </w:rPr>
        <w:lastRenderedPageBreak/>
        <w:t>平人才，硕士及以上等高学历人才，专家、市学带、高级讲师等教学、科研人才，形成一支多层次、高素质的中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教育专业队伍。</w:t>
      </w:r>
    </w:p>
    <w:p w:rsidR="0059593F" w:rsidRDefault="00A41C76" w:rsidP="00FC369F">
      <w:pPr>
        <w:spacing w:line="420" w:lineRule="exact"/>
        <w:ind w:firstLineChars="200" w:firstLine="482"/>
        <w:jc w:val="left"/>
        <w:rPr>
          <w:rFonts w:asciiTheme="minorEastAsia" w:hAnsiTheme="minorEastAsia" w:cstheme="minorEastAsia"/>
          <w:sz w:val="24"/>
          <w:szCs w:val="24"/>
        </w:rPr>
      </w:pPr>
      <w:r>
        <w:rPr>
          <w:rFonts w:asciiTheme="minorEastAsia" w:hAnsiTheme="minorEastAsia" w:cstheme="minorEastAsia" w:hint="eastAsia"/>
          <w:b/>
          <w:bCs/>
          <w:sz w:val="24"/>
          <w:szCs w:val="24"/>
        </w:rPr>
        <w:t>（三）艺术教育评估管理</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对艺术教育教研室的评估</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艺术教育教研室是学校开展中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教育的一个重要载体，对艺术教育教研室的评估主要是看艺术教育教研室是否能够充分调动和妥善协调校领导、艺术教育工作者、教务科、教学研究室、校党团等各方力量形成合力，有效地开展中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教育实践活动。</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对艺术教育工作队伍的评估</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建立一支合理的中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教育队伍是顺利进行艺术教育活动的前提和基础。评估这支队伍主要是看它是否有一支专业精湛、德才兼备、高素质的艺术教育成员；中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教育队伍结构是否合理；中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教育是否形成全员意识等。</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对艺术教育效果的评估</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艺术教育是一项系统工程，对中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教育效果的评估，直观来看分为无形和有形两方面。无形评估主要是看通过中</w:t>
      </w:r>
      <w:proofErr w:type="gramStart"/>
      <w:r>
        <w:rPr>
          <w:rFonts w:asciiTheme="minorEastAsia" w:hAnsiTheme="minorEastAsia" w:cstheme="minorEastAsia" w:hint="eastAsia"/>
          <w:sz w:val="24"/>
          <w:szCs w:val="24"/>
        </w:rPr>
        <w:t>职阶段</w:t>
      </w:r>
      <w:proofErr w:type="gramEnd"/>
      <w:r>
        <w:rPr>
          <w:rFonts w:asciiTheme="minorEastAsia" w:hAnsiTheme="minorEastAsia" w:cstheme="minorEastAsia" w:hint="eastAsia"/>
          <w:sz w:val="24"/>
          <w:szCs w:val="24"/>
        </w:rPr>
        <w:t>的艺术教育是否提升了学生的审美素质，提高学生的道德修养，能否建立良好的艺术氛围，提高学生的创新意识；有形评估主要是看通过中</w:t>
      </w:r>
      <w:proofErr w:type="gramStart"/>
      <w:r>
        <w:rPr>
          <w:rFonts w:asciiTheme="minorEastAsia" w:hAnsiTheme="minorEastAsia" w:cstheme="minorEastAsia" w:hint="eastAsia"/>
          <w:sz w:val="24"/>
          <w:szCs w:val="24"/>
        </w:rPr>
        <w:t>职阶段</w:t>
      </w:r>
      <w:proofErr w:type="gramEnd"/>
      <w:r>
        <w:rPr>
          <w:rFonts w:asciiTheme="minorEastAsia" w:hAnsiTheme="minorEastAsia" w:cstheme="minorEastAsia" w:hint="eastAsia"/>
          <w:sz w:val="24"/>
          <w:szCs w:val="24"/>
        </w:rPr>
        <w:t>的艺术教育是否提高了学生的升学率或就业率。</w:t>
      </w:r>
    </w:p>
    <w:p w:rsidR="0059593F" w:rsidRDefault="00A41C76" w:rsidP="001375E8">
      <w:pPr>
        <w:spacing w:line="42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三、中</w:t>
      </w:r>
      <w:proofErr w:type="gramStart"/>
      <w:r>
        <w:rPr>
          <w:rFonts w:asciiTheme="minorEastAsia" w:hAnsiTheme="minorEastAsia" w:cstheme="minorEastAsia" w:hint="eastAsia"/>
          <w:b/>
          <w:sz w:val="24"/>
          <w:szCs w:val="24"/>
        </w:rPr>
        <w:t>职艺术</w:t>
      </w:r>
      <w:proofErr w:type="gramEnd"/>
      <w:r>
        <w:rPr>
          <w:rFonts w:asciiTheme="minorEastAsia" w:hAnsiTheme="minorEastAsia" w:cstheme="minorEastAsia" w:hint="eastAsia"/>
          <w:b/>
          <w:sz w:val="24"/>
          <w:szCs w:val="24"/>
        </w:rPr>
        <w:t>教育：有效性创新模式</w:t>
      </w:r>
    </w:p>
    <w:p w:rsidR="0059593F" w:rsidRDefault="00A41C76" w:rsidP="00FC369F">
      <w:pPr>
        <w:spacing w:line="420" w:lineRule="exact"/>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（一）中</w:t>
      </w:r>
      <w:proofErr w:type="gramStart"/>
      <w:r>
        <w:rPr>
          <w:rFonts w:asciiTheme="minorEastAsia" w:hAnsiTheme="minorEastAsia" w:cstheme="minorEastAsia" w:hint="eastAsia"/>
          <w:b/>
          <w:bCs/>
          <w:sz w:val="24"/>
          <w:szCs w:val="24"/>
        </w:rPr>
        <w:t>职艺术</w:t>
      </w:r>
      <w:proofErr w:type="gramEnd"/>
      <w:r>
        <w:rPr>
          <w:rFonts w:asciiTheme="minorEastAsia" w:hAnsiTheme="minorEastAsia" w:cstheme="minorEastAsia" w:hint="eastAsia"/>
          <w:b/>
          <w:bCs/>
          <w:sz w:val="24"/>
          <w:szCs w:val="24"/>
        </w:rPr>
        <w:t>教育第一课堂与第二课堂双管齐下</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发挥中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教育第一课堂体系渗透作用</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教育第一课堂是依据艺术教育教材及教学大纲，在规定的教学时间里进行的课堂教学活动。中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教育第一课堂作为一种主渠道教育组织形式，培养</w:t>
      </w:r>
      <w:proofErr w:type="gramStart"/>
      <w:r>
        <w:rPr>
          <w:rFonts w:asciiTheme="minorEastAsia" w:hAnsiTheme="minorEastAsia" w:cstheme="minorEastAsia" w:hint="eastAsia"/>
          <w:sz w:val="24"/>
          <w:szCs w:val="24"/>
        </w:rPr>
        <w:t>中职生的</w:t>
      </w:r>
      <w:proofErr w:type="gramEnd"/>
      <w:r>
        <w:rPr>
          <w:rFonts w:asciiTheme="minorEastAsia" w:hAnsiTheme="minorEastAsia" w:cstheme="minorEastAsia" w:hint="eastAsia"/>
          <w:sz w:val="24"/>
          <w:szCs w:val="24"/>
        </w:rPr>
        <w:t>艺术基本功和综合素质。第一课堂的有效开展，必须结合中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学科自身特点</w:t>
      </w:r>
      <w:proofErr w:type="gramStart"/>
      <w:r>
        <w:rPr>
          <w:rFonts w:asciiTheme="minorEastAsia" w:hAnsiTheme="minorEastAsia" w:cstheme="minorEastAsia" w:hint="eastAsia"/>
          <w:sz w:val="24"/>
          <w:szCs w:val="24"/>
        </w:rPr>
        <w:t>和中职生的</w:t>
      </w:r>
      <w:proofErr w:type="gramEnd"/>
      <w:r>
        <w:rPr>
          <w:rFonts w:asciiTheme="minorEastAsia" w:hAnsiTheme="minorEastAsia" w:cstheme="minorEastAsia" w:hint="eastAsia"/>
          <w:sz w:val="24"/>
          <w:szCs w:val="24"/>
        </w:rPr>
        <w:t>不同层次需求，从教育目标、教育内容、教育方法、教育形式等方面加强艺术课堂体系改革，筑牢艺术教育第一课堂的教育基础作用。</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sidR="001375E8">
        <w:rPr>
          <w:rFonts w:asciiTheme="minorEastAsia" w:hAnsiTheme="minorEastAsia" w:cstheme="minorEastAsia" w:hint="eastAsia"/>
          <w:sz w:val="24"/>
          <w:szCs w:val="24"/>
        </w:rPr>
        <w:t>.</w:t>
      </w:r>
      <w:r>
        <w:rPr>
          <w:rFonts w:asciiTheme="minorEastAsia" w:hAnsiTheme="minorEastAsia" w:cstheme="minorEastAsia" w:hint="eastAsia"/>
          <w:sz w:val="24"/>
          <w:szCs w:val="24"/>
        </w:rPr>
        <w:t>实现中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教育第二课堂辐射带动作用</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艺术理论知识需要在课外实践中得到内化和验证，中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不仅依靠第一课堂的知识传授，还需要多种形式、多种渠道的课外艺术实践活动促进补充。如举办校园艺术节、组织各类专业艺术竞赛、开展国际国内艺术院校校际交流、参与“戏曲进校园”等艺术盛宴，并结合中</w:t>
      </w:r>
      <w:proofErr w:type="gramStart"/>
      <w:r>
        <w:rPr>
          <w:rFonts w:asciiTheme="minorEastAsia" w:hAnsiTheme="minorEastAsia" w:cstheme="minorEastAsia" w:hint="eastAsia"/>
          <w:sz w:val="24"/>
          <w:szCs w:val="24"/>
        </w:rPr>
        <w:t>职生兴趣</w:t>
      </w:r>
      <w:proofErr w:type="gramEnd"/>
      <w:r>
        <w:rPr>
          <w:rFonts w:asciiTheme="minorEastAsia" w:hAnsiTheme="minorEastAsia" w:cstheme="minorEastAsia" w:hint="eastAsia"/>
          <w:sz w:val="24"/>
          <w:szCs w:val="24"/>
        </w:rPr>
        <w:t>需求开展艺术类专业讲座，开办大师课，参加艺术展演实践等系列艺术教育活动。</w:t>
      </w:r>
      <w:proofErr w:type="gramStart"/>
      <w:r>
        <w:rPr>
          <w:rFonts w:asciiTheme="minorEastAsia" w:hAnsiTheme="minorEastAsia" w:cstheme="minorEastAsia" w:hint="eastAsia"/>
          <w:sz w:val="24"/>
          <w:szCs w:val="24"/>
        </w:rPr>
        <w:t>中职生通过</w:t>
      </w:r>
      <w:proofErr w:type="gramEnd"/>
      <w:r>
        <w:rPr>
          <w:rFonts w:asciiTheme="minorEastAsia" w:hAnsiTheme="minorEastAsia" w:cstheme="minorEastAsia" w:hint="eastAsia"/>
          <w:sz w:val="24"/>
          <w:szCs w:val="24"/>
        </w:rPr>
        <w:t>艺术教育第二课堂的亲身艺术实践感悟，拓展了艺术视野，丰富了舞台实践，升华了自身艺术素养。学生在第二课堂的探究活动及与环境的交互作用中</w:t>
      </w:r>
      <w:proofErr w:type="gramStart"/>
      <w:r>
        <w:rPr>
          <w:rFonts w:asciiTheme="minorEastAsia" w:hAnsiTheme="minorEastAsia" w:cstheme="minorEastAsia" w:hint="eastAsia"/>
          <w:sz w:val="24"/>
          <w:szCs w:val="24"/>
        </w:rPr>
        <w:t>灵活理解</w:t>
      </w:r>
      <w:proofErr w:type="gramEnd"/>
      <w:r>
        <w:rPr>
          <w:rFonts w:asciiTheme="minorEastAsia" w:hAnsiTheme="minorEastAsia" w:cstheme="minorEastAsia" w:hint="eastAsia"/>
          <w:sz w:val="24"/>
          <w:szCs w:val="24"/>
        </w:rPr>
        <w:t>和运用知识，</w:t>
      </w:r>
      <w:r>
        <w:rPr>
          <w:rFonts w:asciiTheme="minorEastAsia" w:hAnsiTheme="minorEastAsia" w:cstheme="minorEastAsia" w:hint="eastAsia"/>
          <w:sz w:val="24"/>
          <w:szCs w:val="24"/>
        </w:rPr>
        <w:lastRenderedPageBreak/>
        <w:t>有效地培养了其综合素质和能力。</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教育两大课堂是一种相互渗透、相互影响、相互促进的过程, 体现了艺术教育课内和课外、静态和动态、正式和非正式相结合的学习模式。实现了两者的优势互补,是一种扬长补短的整合过程，促进了学生主体意识、审美能力、发展性需求和创新意识的整体优化。</w:t>
      </w:r>
    </w:p>
    <w:p w:rsidR="0059593F" w:rsidRDefault="00A41C76" w:rsidP="00FC369F">
      <w:pPr>
        <w:spacing w:line="420" w:lineRule="exact"/>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（二）创新中</w:t>
      </w:r>
      <w:proofErr w:type="gramStart"/>
      <w:r>
        <w:rPr>
          <w:rFonts w:asciiTheme="minorEastAsia" w:hAnsiTheme="minorEastAsia" w:cstheme="minorEastAsia" w:hint="eastAsia"/>
          <w:b/>
          <w:bCs/>
          <w:sz w:val="24"/>
          <w:szCs w:val="24"/>
        </w:rPr>
        <w:t>职艺术</w:t>
      </w:r>
      <w:proofErr w:type="gramEnd"/>
      <w:r>
        <w:rPr>
          <w:rFonts w:asciiTheme="minorEastAsia" w:hAnsiTheme="minorEastAsia" w:cstheme="minorEastAsia" w:hint="eastAsia"/>
          <w:b/>
          <w:bCs/>
          <w:sz w:val="24"/>
          <w:szCs w:val="24"/>
        </w:rPr>
        <w:t>教育载体，开发网络教学</w:t>
      </w:r>
    </w:p>
    <w:p w:rsidR="0059593F" w:rsidRDefault="00A41C76" w:rsidP="00FC369F">
      <w:pPr>
        <w:spacing w:line="42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当前，网络已经成为社会生活中必不可少的组成部分。开展中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教育网络教学是顺应新时代教育发展的需要，也是提高当代中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教育实效性的重要补充。中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教育网络教学可以借用微课、慕课（MOOCS）模式，这是一种新兴的，大规模的，将各种开放网络资源综合起来的在线课程开发模式。具有开放性、自主性、广泛性特点。当代中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教育应抓住“互联网+”战略契机，支持中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教师开设微课、</w:t>
      </w:r>
      <w:proofErr w:type="gramStart"/>
      <w:r>
        <w:rPr>
          <w:rFonts w:asciiTheme="minorEastAsia" w:hAnsiTheme="minorEastAsia" w:cstheme="minorEastAsia" w:hint="eastAsia"/>
          <w:sz w:val="24"/>
          <w:szCs w:val="24"/>
        </w:rPr>
        <w:t>慕课艺术</w:t>
      </w:r>
      <w:proofErr w:type="gramEnd"/>
      <w:r>
        <w:rPr>
          <w:rFonts w:asciiTheme="minorEastAsia" w:hAnsiTheme="minorEastAsia" w:cstheme="minorEastAsia" w:hint="eastAsia"/>
          <w:sz w:val="24"/>
          <w:szCs w:val="24"/>
        </w:rPr>
        <w:t>类课程，推动网络课堂的建设工作，实现中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教育课堂教学和网络教学协同发展。</w:t>
      </w:r>
    </w:p>
    <w:p w:rsidR="0059593F" w:rsidRDefault="00A41C76" w:rsidP="00FC369F">
      <w:pPr>
        <w:spacing w:line="420" w:lineRule="exact"/>
        <w:ind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（三）开发有效性中</w:t>
      </w:r>
      <w:proofErr w:type="gramStart"/>
      <w:r>
        <w:rPr>
          <w:rFonts w:asciiTheme="minorEastAsia" w:hAnsiTheme="minorEastAsia" w:cstheme="minorEastAsia" w:hint="eastAsia"/>
          <w:b/>
          <w:bCs/>
          <w:sz w:val="24"/>
          <w:szCs w:val="24"/>
        </w:rPr>
        <w:t>职艺术</w:t>
      </w:r>
      <w:proofErr w:type="gramEnd"/>
      <w:r>
        <w:rPr>
          <w:rFonts w:asciiTheme="minorEastAsia" w:hAnsiTheme="minorEastAsia" w:cstheme="minorEastAsia" w:hint="eastAsia"/>
          <w:b/>
          <w:bCs/>
          <w:sz w:val="24"/>
          <w:szCs w:val="24"/>
        </w:rPr>
        <w:t>教育校本课程</w:t>
      </w:r>
    </w:p>
    <w:p w:rsidR="0059593F" w:rsidRDefault="00A41C76" w:rsidP="00FC369F">
      <w:pPr>
        <w:spacing w:line="42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教育首先要解决“培养什么人、怎样培养人、为谁培养人”这一根本问题，围绕这一问题结合师生特点、专业特色、教育资源，找准艺术教育定位，明确艺术教育方向，开发独特的符合中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发展规律的艺术教育校本课程。一是充分开展需求评估，可采用问卷调查、访谈等形式对新时代下艺术人才的社会需求、学生个性发展需求、中职学校艺术教育定位需求进行全方位评估，确立校本课程总体培养目标；二是合理规划校本课程的结构与门类，这需要充分考虑学校办学特色、学生艺术素养提升规律、艺术教育工作者的综合素质；三是保障课程实施与评价反思，制定实施计划、课程培训、评价体系，不断总结反思，改进完善，实现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教育有效性发展。</w:t>
      </w:r>
    </w:p>
    <w:p w:rsidR="0059593F" w:rsidRDefault="00A41C76" w:rsidP="00FC369F">
      <w:pPr>
        <w:spacing w:line="42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教育的有效性发展是一项复杂而艰巨的任务，它关系到社会、家庭、学校、教育者与受教育者等多方面力量的积极配合和不懈努力。与此同时,中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教育工作者也应与时俱进，不断探索和总结艺术教育工作经验,为中</w:t>
      </w:r>
      <w:proofErr w:type="gramStart"/>
      <w:r>
        <w:rPr>
          <w:rFonts w:asciiTheme="minorEastAsia" w:hAnsiTheme="minorEastAsia" w:cstheme="minorEastAsia" w:hint="eastAsia"/>
          <w:sz w:val="24"/>
          <w:szCs w:val="24"/>
        </w:rPr>
        <w:t>职艺术</w:t>
      </w:r>
      <w:proofErr w:type="gramEnd"/>
      <w:r>
        <w:rPr>
          <w:rFonts w:asciiTheme="minorEastAsia" w:hAnsiTheme="minorEastAsia" w:cstheme="minorEastAsia" w:hint="eastAsia"/>
          <w:sz w:val="24"/>
          <w:szCs w:val="24"/>
        </w:rPr>
        <w:t>教育实现长足发展贡献力量。</w:t>
      </w:r>
    </w:p>
    <w:p w:rsidR="0059593F" w:rsidRDefault="00A41C76">
      <w:pPr>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参考文献：</w:t>
      </w:r>
    </w:p>
    <w:p w:rsidR="0059593F" w:rsidRDefault="00A41C76" w:rsidP="00FC369F">
      <w:pPr>
        <w:spacing w:line="420" w:lineRule="exact"/>
        <w:rPr>
          <w:rFonts w:ascii="宋体" w:eastAsia="宋体" w:hAnsi="宋体"/>
          <w:szCs w:val="21"/>
        </w:rPr>
      </w:pPr>
      <w:r>
        <w:rPr>
          <w:rFonts w:ascii="宋体" w:eastAsia="宋体" w:hAnsi="宋体" w:hint="eastAsia"/>
          <w:szCs w:val="21"/>
        </w:rPr>
        <w:t>[1] 李泽厚.美的历程[M].北京：文物出版社，1989.</w:t>
      </w:r>
    </w:p>
    <w:p w:rsidR="0059593F" w:rsidRDefault="00A41C76" w:rsidP="00FC369F">
      <w:pPr>
        <w:spacing w:line="420" w:lineRule="exact"/>
        <w:rPr>
          <w:rFonts w:ascii="宋体" w:eastAsia="宋体" w:hAnsi="宋体"/>
          <w:szCs w:val="21"/>
        </w:rPr>
      </w:pPr>
      <w:r>
        <w:rPr>
          <w:rFonts w:ascii="宋体" w:eastAsia="宋体" w:hAnsi="宋体" w:hint="eastAsia"/>
          <w:szCs w:val="21"/>
        </w:rPr>
        <w:t>[2] 朱光潜.</w:t>
      </w:r>
      <w:proofErr w:type="gramStart"/>
      <w:r>
        <w:rPr>
          <w:rFonts w:ascii="宋体" w:eastAsia="宋体" w:hAnsi="宋体" w:hint="eastAsia"/>
          <w:szCs w:val="21"/>
        </w:rPr>
        <w:t>谈美书简</w:t>
      </w:r>
      <w:proofErr w:type="gramEnd"/>
      <w:r>
        <w:rPr>
          <w:rFonts w:ascii="宋体" w:eastAsia="宋体" w:hAnsi="宋体" w:hint="eastAsia"/>
          <w:szCs w:val="21"/>
        </w:rPr>
        <w:t>[M].北京:人民出版社,2001.</w:t>
      </w:r>
    </w:p>
    <w:p w:rsidR="0059593F" w:rsidRDefault="00A41C76" w:rsidP="00FC369F">
      <w:pPr>
        <w:spacing w:line="420" w:lineRule="exact"/>
        <w:rPr>
          <w:rFonts w:ascii="宋体" w:eastAsia="宋体" w:hAnsi="宋体"/>
          <w:szCs w:val="21"/>
        </w:rPr>
      </w:pPr>
      <w:r>
        <w:rPr>
          <w:rFonts w:ascii="宋体" w:eastAsia="宋体" w:hAnsi="宋体" w:hint="eastAsia"/>
          <w:szCs w:val="21"/>
        </w:rPr>
        <w:t>[3] 郭声健.艺术教育论[M].上海：上海教育出版社,1999.</w:t>
      </w:r>
    </w:p>
    <w:p w:rsidR="0059593F" w:rsidRDefault="00A41C76" w:rsidP="00FC369F">
      <w:pPr>
        <w:spacing w:line="420" w:lineRule="exact"/>
        <w:rPr>
          <w:rFonts w:ascii="宋体" w:eastAsia="宋体" w:hAnsi="宋体"/>
          <w:szCs w:val="21"/>
        </w:rPr>
      </w:pPr>
      <w:r>
        <w:rPr>
          <w:rFonts w:ascii="宋体" w:eastAsia="宋体" w:hAnsi="宋体" w:hint="eastAsia"/>
          <w:szCs w:val="21"/>
        </w:rPr>
        <w:t>[4] 朱梅</w:t>
      </w:r>
      <w:proofErr w:type="gramStart"/>
      <w:r>
        <w:rPr>
          <w:rFonts w:ascii="宋体" w:eastAsia="宋体" w:hAnsi="宋体" w:hint="eastAsia"/>
          <w:szCs w:val="21"/>
        </w:rPr>
        <w:t>梵</w:t>
      </w:r>
      <w:proofErr w:type="gramEnd"/>
      <w:r>
        <w:rPr>
          <w:rFonts w:ascii="宋体" w:eastAsia="宋体" w:hAnsi="宋体" w:hint="eastAsia"/>
          <w:szCs w:val="21"/>
        </w:rPr>
        <w:t>.立</w:t>
      </w:r>
      <w:proofErr w:type="gramStart"/>
      <w:r>
        <w:rPr>
          <w:rFonts w:ascii="宋体" w:eastAsia="宋体" w:hAnsi="宋体" w:hint="eastAsia"/>
          <w:szCs w:val="21"/>
        </w:rPr>
        <w:t>美育德论</w:t>
      </w:r>
      <w:proofErr w:type="gramEnd"/>
      <w:r>
        <w:rPr>
          <w:rFonts w:ascii="宋体" w:eastAsia="宋体" w:hAnsi="宋体" w:hint="eastAsia"/>
          <w:szCs w:val="21"/>
        </w:rPr>
        <w:t>[M].武汉：武汉大学出版社,2014.</w:t>
      </w:r>
    </w:p>
    <w:p w:rsidR="0059593F" w:rsidRPr="00FC369F" w:rsidRDefault="00A41C76" w:rsidP="00FC369F">
      <w:pPr>
        <w:spacing w:line="420" w:lineRule="exact"/>
        <w:rPr>
          <w:rFonts w:ascii="宋体" w:eastAsia="宋体" w:hAnsi="宋体"/>
          <w:sz w:val="18"/>
          <w:szCs w:val="18"/>
        </w:rPr>
      </w:pPr>
      <w:r>
        <w:rPr>
          <w:rFonts w:ascii="宋体" w:eastAsia="宋体" w:hAnsi="宋体" w:hint="eastAsia"/>
          <w:szCs w:val="21"/>
        </w:rPr>
        <w:t>[5][英]伯特兰·罗素.教育与美好生活[M].杨汉麟，译.石家庄：河北人民出版社,2001.</w:t>
      </w:r>
    </w:p>
    <w:sectPr w:rsidR="0059593F" w:rsidRPr="00FC369F" w:rsidSect="0059593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1C" w:rsidRDefault="00EA3C1C" w:rsidP="0059593F">
      <w:r>
        <w:separator/>
      </w:r>
    </w:p>
  </w:endnote>
  <w:endnote w:type="continuationSeparator" w:id="0">
    <w:p w:rsidR="00EA3C1C" w:rsidRDefault="00EA3C1C" w:rsidP="00595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8520"/>
      <w:docPartObj>
        <w:docPartGallery w:val="Page Numbers (Bottom of Page)"/>
        <w:docPartUnique/>
      </w:docPartObj>
    </w:sdtPr>
    <w:sdtContent>
      <w:sdt>
        <w:sdtPr>
          <w:id w:val="171357217"/>
          <w:docPartObj>
            <w:docPartGallery w:val="Page Numbers (Top of Page)"/>
            <w:docPartUnique/>
          </w:docPartObj>
        </w:sdtPr>
        <w:sdtContent>
          <w:p w:rsidR="001C4565" w:rsidRDefault="001C456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7145D">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7145D">
              <w:rPr>
                <w:b/>
                <w:noProof/>
              </w:rPr>
              <w:t>5</w:t>
            </w:r>
            <w:r>
              <w:rPr>
                <w:b/>
                <w:sz w:val="24"/>
                <w:szCs w:val="24"/>
              </w:rPr>
              <w:fldChar w:fldCharType="end"/>
            </w:r>
          </w:p>
        </w:sdtContent>
      </w:sdt>
    </w:sdtContent>
  </w:sdt>
  <w:p w:rsidR="001C4565" w:rsidRDefault="001C45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1C" w:rsidRDefault="00EA3C1C" w:rsidP="0059593F">
      <w:r>
        <w:separator/>
      </w:r>
    </w:p>
  </w:footnote>
  <w:footnote w:type="continuationSeparator" w:id="0">
    <w:p w:rsidR="00EA3C1C" w:rsidRDefault="00EA3C1C" w:rsidP="0059593F">
      <w:r>
        <w:continuationSeparator/>
      </w:r>
    </w:p>
  </w:footnote>
  <w:footnote w:id="1">
    <w:p w:rsidR="0059593F" w:rsidRDefault="00A41C76">
      <w:pPr>
        <w:pStyle w:val="a6"/>
      </w:pPr>
      <w:r>
        <w:rPr>
          <w:rStyle w:val="a9"/>
        </w:rPr>
        <w:footnoteRef/>
      </w:r>
      <w:r>
        <w:rPr>
          <w:rFonts w:hint="eastAsia"/>
        </w:rPr>
        <w:t>朱梅</w:t>
      </w:r>
      <w:proofErr w:type="gramStart"/>
      <w:r>
        <w:rPr>
          <w:rFonts w:hint="eastAsia"/>
        </w:rPr>
        <w:t>梵</w:t>
      </w:r>
      <w:proofErr w:type="gramEnd"/>
      <w:r>
        <w:rPr>
          <w:rFonts w:hint="eastAsia"/>
        </w:rPr>
        <w:t>.</w:t>
      </w:r>
      <w:r>
        <w:rPr>
          <w:rFonts w:hint="eastAsia"/>
        </w:rPr>
        <w:t>立</w:t>
      </w:r>
      <w:proofErr w:type="gramStart"/>
      <w:r>
        <w:rPr>
          <w:rFonts w:hint="eastAsia"/>
        </w:rPr>
        <w:t>美育德论</w:t>
      </w:r>
      <w:proofErr w:type="gramEnd"/>
      <w:r>
        <w:rPr>
          <w:rFonts w:hint="eastAsia"/>
        </w:rPr>
        <w:t>[M].</w:t>
      </w:r>
      <w:r>
        <w:rPr>
          <w:rFonts w:hint="eastAsia"/>
        </w:rPr>
        <w:t>武汉：武汉大学出版社</w:t>
      </w:r>
      <w:r>
        <w:rPr>
          <w:rFonts w:hint="eastAsia"/>
        </w:rPr>
        <w:t>,2014:14.</w:t>
      </w:r>
    </w:p>
  </w:footnote>
  <w:footnote w:id="2">
    <w:p w:rsidR="0059593F" w:rsidRDefault="00A41C76">
      <w:pPr>
        <w:pStyle w:val="a6"/>
      </w:pPr>
      <w:r>
        <w:rPr>
          <w:rStyle w:val="a9"/>
        </w:rPr>
        <w:footnoteRef/>
      </w:r>
      <w:r>
        <w:rPr>
          <w:rFonts w:hint="eastAsia"/>
        </w:rPr>
        <w:t>朱光潜</w:t>
      </w:r>
      <w:r>
        <w:rPr>
          <w:rFonts w:hint="eastAsia"/>
        </w:rPr>
        <w:t>.</w:t>
      </w:r>
      <w:r>
        <w:rPr>
          <w:rFonts w:hint="eastAsia"/>
        </w:rPr>
        <w:t>朱光潜美论文集</w:t>
      </w:r>
      <w:r>
        <w:rPr>
          <w:rFonts w:hint="eastAsia"/>
        </w:rPr>
        <w:t>:</w:t>
      </w:r>
      <w:r>
        <w:rPr>
          <w:rFonts w:hint="eastAsia"/>
        </w:rPr>
        <w:t>第</w:t>
      </w:r>
      <w:r>
        <w:rPr>
          <w:rFonts w:hint="eastAsia"/>
        </w:rPr>
        <w:t>2</w:t>
      </w:r>
      <w:r>
        <w:rPr>
          <w:rFonts w:hint="eastAsia"/>
        </w:rPr>
        <w:t>卷</w:t>
      </w:r>
      <w:r>
        <w:rPr>
          <w:rFonts w:hint="eastAsia"/>
        </w:rPr>
        <w:t>[M].</w:t>
      </w:r>
      <w:r>
        <w:rPr>
          <w:rFonts w:hint="eastAsia"/>
        </w:rPr>
        <w:t>上海</w:t>
      </w:r>
      <w:r>
        <w:rPr>
          <w:rFonts w:hint="eastAsia"/>
        </w:rPr>
        <w:t>:</w:t>
      </w:r>
      <w:r>
        <w:rPr>
          <w:rFonts w:hint="eastAsia"/>
        </w:rPr>
        <w:t>上海文艺出版社</w:t>
      </w:r>
      <w:r>
        <w:rPr>
          <w:rFonts w:hint="eastAsia"/>
        </w:rPr>
        <w:t>,1984:505-506.</w:t>
      </w:r>
    </w:p>
  </w:footnote>
  <w:footnote w:id="3">
    <w:p w:rsidR="0059593F" w:rsidRDefault="00A41C76">
      <w:pPr>
        <w:pStyle w:val="a6"/>
      </w:pPr>
      <w:r>
        <w:rPr>
          <w:rStyle w:val="a9"/>
        </w:rPr>
        <w:footnoteRef/>
      </w:r>
      <w:r>
        <w:rPr>
          <w:rFonts w:hint="eastAsia"/>
        </w:rPr>
        <w:t xml:space="preserve"> </w:t>
      </w:r>
      <w:r>
        <w:rPr>
          <w:rFonts w:hint="eastAsia"/>
        </w:rPr>
        <w:t>鲁迅</w:t>
      </w:r>
      <w:r>
        <w:rPr>
          <w:rFonts w:hint="eastAsia"/>
        </w:rPr>
        <w:t>.</w:t>
      </w:r>
      <w:r>
        <w:rPr>
          <w:rFonts w:hint="eastAsia"/>
        </w:rPr>
        <w:t>鲁迅全集</w:t>
      </w:r>
      <w:r>
        <w:rPr>
          <w:rFonts w:hint="eastAsia"/>
        </w:rPr>
        <w:t>:</w:t>
      </w:r>
      <w:r>
        <w:rPr>
          <w:rFonts w:hint="eastAsia"/>
        </w:rPr>
        <w:t>第</w:t>
      </w:r>
      <w:r>
        <w:rPr>
          <w:rFonts w:hint="eastAsia"/>
        </w:rPr>
        <w:t>7</w:t>
      </w:r>
      <w:r>
        <w:rPr>
          <w:rFonts w:hint="eastAsia"/>
        </w:rPr>
        <w:t>卷</w:t>
      </w:r>
      <w:r>
        <w:rPr>
          <w:rFonts w:hint="eastAsia"/>
        </w:rPr>
        <w:t>[M].</w:t>
      </w:r>
      <w:r>
        <w:rPr>
          <w:rFonts w:hint="eastAsia"/>
        </w:rPr>
        <w:t>北京</w:t>
      </w:r>
      <w:r>
        <w:rPr>
          <w:rFonts w:hint="eastAsia"/>
        </w:rPr>
        <w:t>:</w:t>
      </w:r>
      <w:r>
        <w:rPr>
          <w:rFonts w:hint="eastAsia"/>
        </w:rPr>
        <w:t>人民文学出版社</w:t>
      </w:r>
      <w:r>
        <w:rPr>
          <w:rFonts w:hint="eastAsia"/>
        </w:rPr>
        <w:t>,1982.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3F" w:rsidRPr="00A65D60" w:rsidRDefault="00A65D60" w:rsidP="00A65D60">
    <w:pPr>
      <w:pStyle w:val="a5"/>
      <w:pBdr>
        <w:bottom w:val="single" w:sz="4" w:space="1" w:color="auto"/>
      </w:pBdr>
    </w:pPr>
    <w:r>
      <w:rPr>
        <w:rFonts w:hint="eastAsia"/>
      </w:rPr>
      <w:t>武汉市艺术学校</w:t>
    </w:r>
    <w:r>
      <w:rPr>
        <w:rFonts w:hint="eastAsia"/>
      </w:rPr>
      <w:t xml:space="preserve">                                                </w:t>
    </w:r>
    <w:r w:rsidRPr="00A65D60">
      <w:rPr>
        <w:rFonts w:hint="eastAsia"/>
      </w:rPr>
      <w:t>中</w:t>
    </w:r>
    <w:proofErr w:type="gramStart"/>
    <w:r w:rsidRPr="00A65D60">
      <w:rPr>
        <w:rFonts w:hint="eastAsia"/>
      </w:rPr>
      <w:t>职艺术</w:t>
    </w:r>
    <w:proofErr w:type="gramEnd"/>
    <w:r w:rsidRPr="00A65D60">
      <w:rPr>
        <w:rFonts w:hint="eastAsia"/>
      </w:rPr>
      <w:t>教育有效性发展模式探析</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27F"/>
    <w:rsid w:val="00000536"/>
    <w:rsid w:val="000114CE"/>
    <w:rsid w:val="000301E8"/>
    <w:rsid w:val="00050DD4"/>
    <w:rsid w:val="00082039"/>
    <w:rsid w:val="00094B7E"/>
    <w:rsid w:val="0009553C"/>
    <w:rsid w:val="000A1202"/>
    <w:rsid w:val="000A1D65"/>
    <w:rsid w:val="000A3807"/>
    <w:rsid w:val="000A53F4"/>
    <w:rsid w:val="000C2375"/>
    <w:rsid w:val="000C2B70"/>
    <w:rsid w:val="000C2E68"/>
    <w:rsid w:val="000C50F9"/>
    <w:rsid w:val="000C6EF2"/>
    <w:rsid w:val="000D23A0"/>
    <w:rsid w:val="000D2959"/>
    <w:rsid w:val="000E4D55"/>
    <w:rsid w:val="000F61C4"/>
    <w:rsid w:val="000F687A"/>
    <w:rsid w:val="00107F4D"/>
    <w:rsid w:val="00116D66"/>
    <w:rsid w:val="00120E64"/>
    <w:rsid w:val="00122412"/>
    <w:rsid w:val="001375E8"/>
    <w:rsid w:val="001428C3"/>
    <w:rsid w:val="00152D24"/>
    <w:rsid w:val="00154BAA"/>
    <w:rsid w:val="001802D9"/>
    <w:rsid w:val="00180664"/>
    <w:rsid w:val="00180EF5"/>
    <w:rsid w:val="0018153A"/>
    <w:rsid w:val="00191FF1"/>
    <w:rsid w:val="001A0164"/>
    <w:rsid w:val="001A5679"/>
    <w:rsid w:val="001B3090"/>
    <w:rsid w:val="001B489E"/>
    <w:rsid w:val="001C4565"/>
    <w:rsid w:val="001D4E02"/>
    <w:rsid w:val="001E37F7"/>
    <w:rsid w:val="001E4745"/>
    <w:rsid w:val="001E6F95"/>
    <w:rsid w:val="001F103F"/>
    <w:rsid w:val="001F1E42"/>
    <w:rsid w:val="002034FB"/>
    <w:rsid w:val="0021156F"/>
    <w:rsid w:val="00212C83"/>
    <w:rsid w:val="0022670C"/>
    <w:rsid w:val="0023029C"/>
    <w:rsid w:val="002377C8"/>
    <w:rsid w:val="00240272"/>
    <w:rsid w:val="002464D8"/>
    <w:rsid w:val="00251168"/>
    <w:rsid w:val="00255CCE"/>
    <w:rsid w:val="0025725C"/>
    <w:rsid w:val="0026305A"/>
    <w:rsid w:val="00273D07"/>
    <w:rsid w:val="00295831"/>
    <w:rsid w:val="00296248"/>
    <w:rsid w:val="00297C52"/>
    <w:rsid w:val="002C49BD"/>
    <w:rsid w:val="002E51CF"/>
    <w:rsid w:val="002F22F1"/>
    <w:rsid w:val="003102A2"/>
    <w:rsid w:val="00321F1B"/>
    <w:rsid w:val="0032619E"/>
    <w:rsid w:val="00333DE9"/>
    <w:rsid w:val="003521C9"/>
    <w:rsid w:val="0035458B"/>
    <w:rsid w:val="003570F0"/>
    <w:rsid w:val="00360C64"/>
    <w:rsid w:val="00364487"/>
    <w:rsid w:val="003673C2"/>
    <w:rsid w:val="00373A78"/>
    <w:rsid w:val="00374620"/>
    <w:rsid w:val="00383FC6"/>
    <w:rsid w:val="00385C14"/>
    <w:rsid w:val="003A7C14"/>
    <w:rsid w:val="003B1018"/>
    <w:rsid w:val="003B4A7D"/>
    <w:rsid w:val="003B6AAF"/>
    <w:rsid w:val="003C2BB8"/>
    <w:rsid w:val="003C65E1"/>
    <w:rsid w:val="003E72FC"/>
    <w:rsid w:val="003F3892"/>
    <w:rsid w:val="00404389"/>
    <w:rsid w:val="00406D95"/>
    <w:rsid w:val="00413154"/>
    <w:rsid w:val="004139FB"/>
    <w:rsid w:val="00413CBE"/>
    <w:rsid w:val="004145BC"/>
    <w:rsid w:val="00422188"/>
    <w:rsid w:val="00431CD1"/>
    <w:rsid w:val="00433B36"/>
    <w:rsid w:val="00444606"/>
    <w:rsid w:val="004558E1"/>
    <w:rsid w:val="00456B7B"/>
    <w:rsid w:val="0046576B"/>
    <w:rsid w:val="004875CC"/>
    <w:rsid w:val="00492196"/>
    <w:rsid w:val="00496261"/>
    <w:rsid w:val="004979A3"/>
    <w:rsid w:val="004B67B2"/>
    <w:rsid w:val="004B6E42"/>
    <w:rsid w:val="004C0DB4"/>
    <w:rsid w:val="004D16D6"/>
    <w:rsid w:val="004D2388"/>
    <w:rsid w:val="004E28C3"/>
    <w:rsid w:val="004F5E29"/>
    <w:rsid w:val="00513BF7"/>
    <w:rsid w:val="00525595"/>
    <w:rsid w:val="005338F6"/>
    <w:rsid w:val="00541B45"/>
    <w:rsid w:val="00553958"/>
    <w:rsid w:val="005679A7"/>
    <w:rsid w:val="0058411C"/>
    <w:rsid w:val="0059593F"/>
    <w:rsid w:val="005A32B2"/>
    <w:rsid w:val="005B0AE3"/>
    <w:rsid w:val="005B1590"/>
    <w:rsid w:val="005B4908"/>
    <w:rsid w:val="005B6B87"/>
    <w:rsid w:val="005C0400"/>
    <w:rsid w:val="005C5665"/>
    <w:rsid w:val="005D4268"/>
    <w:rsid w:val="005D640C"/>
    <w:rsid w:val="005D7303"/>
    <w:rsid w:val="005D7767"/>
    <w:rsid w:val="005E3648"/>
    <w:rsid w:val="005E476B"/>
    <w:rsid w:val="005E50C3"/>
    <w:rsid w:val="005F0543"/>
    <w:rsid w:val="00616734"/>
    <w:rsid w:val="00620EF1"/>
    <w:rsid w:val="0062239F"/>
    <w:rsid w:val="006333D3"/>
    <w:rsid w:val="00635A46"/>
    <w:rsid w:val="00636EBC"/>
    <w:rsid w:val="00645438"/>
    <w:rsid w:val="0064577F"/>
    <w:rsid w:val="00645A94"/>
    <w:rsid w:val="00651115"/>
    <w:rsid w:val="006A79DA"/>
    <w:rsid w:val="006B3E7D"/>
    <w:rsid w:val="006B4AF7"/>
    <w:rsid w:val="006C1EE4"/>
    <w:rsid w:val="006D6C8E"/>
    <w:rsid w:val="006E07BA"/>
    <w:rsid w:val="006E6616"/>
    <w:rsid w:val="00703D50"/>
    <w:rsid w:val="00711373"/>
    <w:rsid w:val="0071401A"/>
    <w:rsid w:val="007228A4"/>
    <w:rsid w:val="00733EC3"/>
    <w:rsid w:val="00765072"/>
    <w:rsid w:val="007771E6"/>
    <w:rsid w:val="007A3434"/>
    <w:rsid w:val="007A7ADE"/>
    <w:rsid w:val="007B77E7"/>
    <w:rsid w:val="007C24AD"/>
    <w:rsid w:val="007C627F"/>
    <w:rsid w:val="007D2B7B"/>
    <w:rsid w:val="007D65AE"/>
    <w:rsid w:val="007E6A59"/>
    <w:rsid w:val="007E6F1C"/>
    <w:rsid w:val="007F2747"/>
    <w:rsid w:val="007F306B"/>
    <w:rsid w:val="007F543B"/>
    <w:rsid w:val="00800EB0"/>
    <w:rsid w:val="00810054"/>
    <w:rsid w:val="0081185B"/>
    <w:rsid w:val="00826FCC"/>
    <w:rsid w:val="00832A8B"/>
    <w:rsid w:val="00836364"/>
    <w:rsid w:val="008443ED"/>
    <w:rsid w:val="008565A1"/>
    <w:rsid w:val="008648E8"/>
    <w:rsid w:val="00885101"/>
    <w:rsid w:val="00885208"/>
    <w:rsid w:val="0089717F"/>
    <w:rsid w:val="008B31FD"/>
    <w:rsid w:val="008B7025"/>
    <w:rsid w:val="008C7C5D"/>
    <w:rsid w:val="008E0F6F"/>
    <w:rsid w:val="008F3286"/>
    <w:rsid w:val="008F5357"/>
    <w:rsid w:val="008F5976"/>
    <w:rsid w:val="008F6BAB"/>
    <w:rsid w:val="0091075F"/>
    <w:rsid w:val="00912DC0"/>
    <w:rsid w:val="00933CBD"/>
    <w:rsid w:val="00934A84"/>
    <w:rsid w:val="00935FE6"/>
    <w:rsid w:val="00937BC9"/>
    <w:rsid w:val="00940A3D"/>
    <w:rsid w:val="0094118A"/>
    <w:rsid w:val="00956FB0"/>
    <w:rsid w:val="00975557"/>
    <w:rsid w:val="009B5AD1"/>
    <w:rsid w:val="009C0D2F"/>
    <w:rsid w:val="009C4439"/>
    <w:rsid w:val="009C521C"/>
    <w:rsid w:val="009E1CBB"/>
    <w:rsid w:val="009F4309"/>
    <w:rsid w:val="00A111F5"/>
    <w:rsid w:val="00A1331D"/>
    <w:rsid w:val="00A304FB"/>
    <w:rsid w:val="00A37261"/>
    <w:rsid w:val="00A41C76"/>
    <w:rsid w:val="00A47770"/>
    <w:rsid w:val="00A65D60"/>
    <w:rsid w:val="00A70B66"/>
    <w:rsid w:val="00A7711E"/>
    <w:rsid w:val="00A82B48"/>
    <w:rsid w:val="00A832D8"/>
    <w:rsid w:val="00A911CF"/>
    <w:rsid w:val="00A950DB"/>
    <w:rsid w:val="00AA3537"/>
    <w:rsid w:val="00AA4DFD"/>
    <w:rsid w:val="00AB2F7D"/>
    <w:rsid w:val="00AB3EA4"/>
    <w:rsid w:val="00AD6D01"/>
    <w:rsid w:val="00AE0013"/>
    <w:rsid w:val="00AE014D"/>
    <w:rsid w:val="00AE73EC"/>
    <w:rsid w:val="00B0087A"/>
    <w:rsid w:val="00B03039"/>
    <w:rsid w:val="00B03DD0"/>
    <w:rsid w:val="00B05C72"/>
    <w:rsid w:val="00B10986"/>
    <w:rsid w:val="00B1297D"/>
    <w:rsid w:val="00B13323"/>
    <w:rsid w:val="00B22D77"/>
    <w:rsid w:val="00B27644"/>
    <w:rsid w:val="00B319A3"/>
    <w:rsid w:val="00B47BC9"/>
    <w:rsid w:val="00B524E3"/>
    <w:rsid w:val="00B54959"/>
    <w:rsid w:val="00B66C14"/>
    <w:rsid w:val="00B66E15"/>
    <w:rsid w:val="00B75F31"/>
    <w:rsid w:val="00B842C3"/>
    <w:rsid w:val="00BA39AA"/>
    <w:rsid w:val="00BA4BC3"/>
    <w:rsid w:val="00BB7B4E"/>
    <w:rsid w:val="00BE26EC"/>
    <w:rsid w:val="00BF568B"/>
    <w:rsid w:val="00C07031"/>
    <w:rsid w:val="00C10E98"/>
    <w:rsid w:val="00C11638"/>
    <w:rsid w:val="00C34FC0"/>
    <w:rsid w:val="00C41BDC"/>
    <w:rsid w:val="00C75B55"/>
    <w:rsid w:val="00C82278"/>
    <w:rsid w:val="00C87159"/>
    <w:rsid w:val="00C87445"/>
    <w:rsid w:val="00C97F2C"/>
    <w:rsid w:val="00CB49F8"/>
    <w:rsid w:val="00CC18DC"/>
    <w:rsid w:val="00CC75FC"/>
    <w:rsid w:val="00CE1A3E"/>
    <w:rsid w:val="00CE7713"/>
    <w:rsid w:val="00CF2A45"/>
    <w:rsid w:val="00CF2DB9"/>
    <w:rsid w:val="00D06CF6"/>
    <w:rsid w:val="00D12F92"/>
    <w:rsid w:val="00D1604D"/>
    <w:rsid w:val="00D16F9A"/>
    <w:rsid w:val="00D27198"/>
    <w:rsid w:val="00D30C58"/>
    <w:rsid w:val="00D32AD3"/>
    <w:rsid w:val="00D3410B"/>
    <w:rsid w:val="00D6014E"/>
    <w:rsid w:val="00D657C9"/>
    <w:rsid w:val="00D66D7A"/>
    <w:rsid w:val="00D75FB5"/>
    <w:rsid w:val="00D760CB"/>
    <w:rsid w:val="00D82F1E"/>
    <w:rsid w:val="00D87FAE"/>
    <w:rsid w:val="00D90A9C"/>
    <w:rsid w:val="00D94471"/>
    <w:rsid w:val="00D96A50"/>
    <w:rsid w:val="00DB0077"/>
    <w:rsid w:val="00DB65F0"/>
    <w:rsid w:val="00DC6E9D"/>
    <w:rsid w:val="00DD4007"/>
    <w:rsid w:val="00DD4157"/>
    <w:rsid w:val="00DD654D"/>
    <w:rsid w:val="00DE5934"/>
    <w:rsid w:val="00DE6DCE"/>
    <w:rsid w:val="00DF197C"/>
    <w:rsid w:val="00DF3760"/>
    <w:rsid w:val="00DF5BD8"/>
    <w:rsid w:val="00DF697A"/>
    <w:rsid w:val="00DF6CEF"/>
    <w:rsid w:val="00E138C8"/>
    <w:rsid w:val="00E1681B"/>
    <w:rsid w:val="00E30F44"/>
    <w:rsid w:val="00E33DE1"/>
    <w:rsid w:val="00E403A2"/>
    <w:rsid w:val="00E42A3E"/>
    <w:rsid w:val="00E45AF9"/>
    <w:rsid w:val="00E4711F"/>
    <w:rsid w:val="00E53C3D"/>
    <w:rsid w:val="00E56EC5"/>
    <w:rsid w:val="00E64799"/>
    <w:rsid w:val="00E65343"/>
    <w:rsid w:val="00E71C8B"/>
    <w:rsid w:val="00E7725A"/>
    <w:rsid w:val="00E97736"/>
    <w:rsid w:val="00EA3C1C"/>
    <w:rsid w:val="00EC2E3B"/>
    <w:rsid w:val="00ED04BB"/>
    <w:rsid w:val="00ED1BDA"/>
    <w:rsid w:val="00ED350A"/>
    <w:rsid w:val="00ED73CB"/>
    <w:rsid w:val="00EE28C3"/>
    <w:rsid w:val="00F017C5"/>
    <w:rsid w:val="00F02DDD"/>
    <w:rsid w:val="00F04236"/>
    <w:rsid w:val="00F11114"/>
    <w:rsid w:val="00F21313"/>
    <w:rsid w:val="00F24CA6"/>
    <w:rsid w:val="00F51075"/>
    <w:rsid w:val="00F561F9"/>
    <w:rsid w:val="00F61023"/>
    <w:rsid w:val="00F63D23"/>
    <w:rsid w:val="00F70ECF"/>
    <w:rsid w:val="00F7145D"/>
    <w:rsid w:val="00F748F7"/>
    <w:rsid w:val="00F80E41"/>
    <w:rsid w:val="00F93DCD"/>
    <w:rsid w:val="00F94178"/>
    <w:rsid w:val="00FA2E7B"/>
    <w:rsid w:val="00FC369F"/>
    <w:rsid w:val="00FC668B"/>
    <w:rsid w:val="00FF05A9"/>
    <w:rsid w:val="00FF2EB4"/>
    <w:rsid w:val="00FF3D0B"/>
    <w:rsid w:val="021D48EF"/>
    <w:rsid w:val="03C71CB2"/>
    <w:rsid w:val="043E48DE"/>
    <w:rsid w:val="078F6A4E"/>
    <w:rsid w:val="07A33F10"/>
    <w:rsid w:val="08150DC9"/>
    <w:rsid w:val="0BAA6DFD"/>
    <w:rsid w:val="0F3F57B4"/>
    <w:rsid w:val="0F6E1BEA"/>
    <w:rsid w:val="101719F4"/>
    <w:rsid w:val="10A50A0B"/>
    <w:rsid w:val="10DB2679"/>
    <w:rsid w:val="11C119CD"/>
    <w:rsid w:val="14F866BF"/>
    <w:rsid w:val="152A637A"/>
    <w:rsid w:val="160B43D6"/>
    <w:rsid w:val="18220353"/>
    <w:rsid w:val="19F27837"/>
    <w:rsid w:val="1C553C68"/>
    <w:rsid w:val="1CFD4E5F"/>
    <w:rsid w:val="1D413B06"/>
    <w:rsid w:val="1DC102ED"/>
    <w:rsid w:val="1F24021C"/>
    <w:rsid w:val="20EE16F0"/>
    <w:rsid w:val="227261A3"/>
    <w:rsid w:val="228D0770"/>
    <w:rsid w:val="25E16603"/>
    <w:rsid w:val="276D5762"/>
    <w:rsid w:val="27E03A8E"/>
    <w:rsid w:val="27E27282"/>
    <w:rsid w:val="29CD2112"/>
    <w:rsid w:val="2AAB499A"/>
    <w:rsid w:val="2E067ADF"/>
    <w:rsid w:val="2F092E04"/>
    <w:rsid w:val="2F5E59E3"/>
    <w:rsid w:val="30A80739"/>
    <w:rsid w:val="31531579"/>
    <w:rsid w:val="31E241A8"/>
    <w:rsid w:val="330E1E70"/>
    <w:rsid w:val="35083811"/>
    <w:rsid w:val="3A7100BA"/>
    <w:rsid w:val="3AC6668D"/>
    <w:rsid w:val="43175841"/>
    <w:rsid w:val="43C84B22"/>
    <w:rsid w:val="448D4232"/>
    <w:rsid w:val="466F4809"/>
    <w:rsid w:val="47434C25"/>
    <w:rsid w:val="47A4254E"/>
    <w:rsid w:val="48845B60"/>
    <w:rsid w:val="4A417D44"/>
    <w:rsid w:val="4B80120E"/>
    <w:rsid w:val="4B913468"/>
    <w:rsid w:val="4BA25439"/>
    <w:rsid w:val="50197E19"/>
    <w:rsid w:val="506D6954"/>
    <w:rsid w:val="50E47B4D"/>
    <w:rsid w:val="544371F6"/>
    <w:rsid w:val="54A30187"/>
    <w:rsid w:val="54DF5775"/>
    <w:rsid w:val="55821BD0"/>
    <w:rsid w:val="56132A88"/>
    <w:rsid w:val="564426F5"/>
    <w:rsid w:val="578B0F3B"/>
    <w:rsid w:val="58633897"/>
    <w:rsid w:val="593675BF"/>
    <w:rsid w:val="59E05DFA"/>
    <w:rsid w:val="5CF85EA0"/>
    <w:rsid w:val="5D2A5D58"/>
    <w:rsid w:val="5D9C61FA"/>
    <w:rsid w:val="60E042CD"/>
    <w:rsid w:val="612D25A7"/>
    <w:rsid w:val="61AA0C57"/>
    <w:rsid w:val="632E55EC"/>
    <w:rsid w:val="64D03293"/>
    <w:rsid w:val="652A06CE"/>
    <w:rsid w:val="654B542C"/>
    <w:rsid w:val="68D13847"/>
    <w:rsid w:val="69BB7F6D"/>
    <w:rsid w:val="6A4A53E8"/>
    <w:rsid w:val="6BDD501F"/>
    <w:rsid w:val="6CB415C5"/>
    <w:rsid w:val="6CF721D8"/>
    <w:rsid w:val="6D51684F"/>
    <w:rsid w:val="6D710E01"/>
    <w:rsid w:val="6DE51951"/>
    <w:rsid w:val="70236405"/>
    <w:rsid w:val="704B51D1"/>
    <w:rsid w:val="730E312F"/>
    <w:rsid w:val="74F76D50"/>
    <w:rsid w:val="757D2D89"/>
    <w:rsid w:val="75827A4E"/>
    <w:rsid w:val="75EE4E10"/>
    <w:rsid w:val="760C6116"/>
    <w:rsid w:val="787E7629"/>
    <w:rsid w:val="7956132B"/>
    <w:rsid w:val="798D6910"/>
    <w:rsid w:val="7A08345E"/>
    <w:rsid w:val="7B273C96"/>
    <w:rsid w:val="7B511082"/>
    <w:rsid w:val="7DCD009F"/>
    <w:rsid w:val="7E176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2"/>
      <o:rules v:ext="edit">
        <o:r id="V:Rule13" type="connector" idref="#_x0000_s1026"/>
        <o:r id="V:Rule14" type="connector" idref="#_x0000_s2068"/>
        <o:r id="V:Rule15" type="connector" idref="#_x0000_s2069"/>
        <o:r id="V:Rule16" type="connector" idref="#_x0000_s2059"/>
        <o:r id="V:Rule17" type="connector" idref="#_x0000_s2060"/>
        <o:r id="V:Rule18" type="connector" idref="#_x0000_s2067"/>
        <o:r id="V:Rule19" type="connector" idref="#_x0000_s2061"/>
        <o:r id="V:Rule20" type="connector" idref="#_x0000_s2053"/>
        <o:r id="V:Rule21" type="connector" idref="#_x0000_s2052"/>
        <o:r id="V:Rule22" type="connector" idref="#_x0000_s2051"/>
        <o:r id="V:Rule23" type="connector" idref="#_x0000_s2058"/>
        <o:r id="V:Rule24"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9593F"/>
    <w:rPr>
      <w:sz w:val="18"/>
      <w:szCs w:val="18"/>
    </w:rPr>
  </w:style>
  <w:style w:type="paragraph" w:styleId="a4">
    <w:name w:val="footer"/>
    <w:basedOn w:val="a"/>
    <w:link w:val="Char0"/>
    <w:uiPriority w:val="99"/>
    <w:unhideWhenUsed/>
    <w:qFormat/>
    <w:rsid w:val="0059593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9593F"/>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59593F"/>
    <w:pPr>
      <w:snapToGrid w:val="0"/>
      <w:jc w:val="left"/>
    </w:pPr>
    <w:rPr>
      <w:sz w:val="18"/>
      <w:szCs w:val="18"/>
    </w:rPr>
  </w:style>
  <w:style w:type="table" w:styleId="a7">
    <w:name w:val="Table Grid"/>
    <w:basedOn w:val="a1"/>
    <w:uiPriority w:val="59"/>
    <w:qFormat/>
    <w:rsid w:val="00595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59593F"/>
    <w:rPr>
      <w:color w:val="0000FF" w:themeColor="hyperlink"/>
      <w:u w:val="single"/>
    </w:rPr>
  </w:style>
  <w:style w:type="character" w:styleId="a9">
    <w:name w:val="footnote reference"/>
    <w:basedOn w:val="a0"/>
    <w:uiPriority w:val="99"/>
    <w:unhideWhenUsed/>
    <w:qFormat/>
    <w:rsid w:val="0059593F"/>
    <w:rPr>
      <w:vertAlign w:val="superscript"/>
    </w:rPr>
  </w:style>
  <w:style w:type="character" w:customStyle="1" w:styleId="Char1">
    <w:name w:val="页眉 Char"/>
    <w:basedOn w:val="a0"/>
    <w:link w:val="a5"/>
    <w:uiPriority w:val="99"/>
    <w:qFormat/>
    <w:rsid w:val="0059593F"/>
    <w:rPr>
      <w:sz w:val="18"/>
      <w:szCs w:val="18"/>
    </w:rPr>
  </w:style>
  <w:style w:type="character" w:customStyle="1" w:styleId="Char0">
    <w:name w:val="页脚 Char"/>
    <w:basedOn w:val="a0"/>
    <w:link w:val="a4"/>
    <w:uiPriority w:val="99"/>
    <w:qFormat/>
    <w:rsid w:val="0059593F"/>
    <w:rPr>
      <w:sz w:val="18"/>
      <w:szCs w:val="18"/>
    </w:rPr>
  </w:style>
  <w:style w:type="paragraph" w:customStyle="1" w:styleId="1">
    <w:name w:val="列出段落1"/>
    <w:basedOn w:val="a"/>
    <w:uiPriority w:val="34"/>
    <w:qFormat/>
    <w:rsid w:val="0059593F"/>
    <w:pPr>
      <w:ind w:firstLineChars="200" w:firstLine="420"/>
    </w:pPr>
  </w:style>
  <w:style w:type="character" w:customStyle="1" w:styleId="Char">
    <w:name w:val="批注框文本 Char"/>
    <w:basedOn w:val="a0"/>
    <w:link w:val="a3"/>
    <w:uiPriority w:val="99"/>
    <w:semiHidden/>
    <w:qFormat/>
    <w:rsid w:val="0059593F"/>
    <w:rPr>
      <w:sz w:val="18"/>
      <w:szCs w:val="18"/>
    </w:rPr>
  </w:style>
  <w:style w:type="character" w:customStyle="1" w:styleId="Char2">
    <w:name w:val="脚注文本 Char"/>
    <w:basedOn w:val="a0"/>
    <w:link w:val="a6"/>
    <w:uiPriority w:val="99"/>
    <w:semiHidden/>
    <w:qFormat/>
    <w:rsid w:val="0059593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49FE0-76C5-4EDB-856C-2F062C3C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645</Words>
  <Characters>3679</Characters>
  <Application>Microsoft Office Word</Application>
  <DocSecurity>0</DocSecurity>
  <Lines>30</Lines>
  <Paragraphs>8</Paragraphs>
  <ScaleCrop>false</ScaleCrop>
  <Company>微软中国</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210</cp:revision>
  <cp:lastPrinted>2019-09-09T04:57:00Z</cp:lastPrinted>
  <dcterms:created xsi:type="dcterms:W3CDTF">2014-05-19T06:21:00Z</dcterms:created>
  <dcterms:modified xsi:type="dcterms:W3CDTF">2019-09-09T04:57:00Z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