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C33" w:rsidRDefault="00A05C33" w:rsidP="00A05C33">
      <w:pPr>
        <w:jc w:val="center"/>
        <w:rPr>
          <w:b/>
          <w:sz w:val="36"/>
          <w:szCs w:val="36"/>
        </w:rPr>
      </w:pPr>
      <w:r w:rsidRPr="00A05C33">
        <w:rPr>
          <w:rFonts w:hint="eastAsia"/>
          <w:b/>
          <w:sz w:val="36"/>
          <w:szCs w:val="36"/>
        </w:rPr>
        <w:t>中等职业艺术学校开设地理研究课程初探</w:t>
      </w:r>
    </w:p>
    <w:p w:rsidR="00A05C33" w:rsidRPr="00A05C33" w:rsidRDefault="00A05C33" w:rsidP="00A05C33">
      <w:pPr>
        <w:jc w:val="center"/>
        <w:rPr>
          <w:sz w:val="28"/>
          <w:szCs w:val="28"/>
        </w:rPr>
      </w:pPr>
      <w:r w:rsidRPr="00A05C33">
        <w:rPr>
          <w:rFonts w:hint="eastAsia"/>
          <w:sz w:val="28"/>
          <w:szCs w:val="28"/>
        </w:rPr>
        <w:t>武汉市艺术学校</w:t>
      </w:r>
      <w:r w:rsidRPr="00A05C33">
        <w:rPr>
          <w:rFonts w:hint="eastAsia"/>
          <w:sz w:val="28"/>
          <w:szCs w:val="28"/>
        </w:rPr>
        <w:t xml:space="preserve">   </w:t>
      </w:r>
      <w:r w:rsidRPr="00A05C33">
        <w:rPr>
          <w:rFonts w:hint="eastAsia"/>
          <w:sz w:val="28"/>
          <w:szCs w:val="28"/>
        </w:rPr>
        <w:t>刘婵</w:t>
      </w:r>
    </w:p>
    <w:p w:rsidR="00A05C33" w:rsidRDefault="00A05C33" w:rsidP="00A05C33"/>
    <w:p w:rsidR="00A05C33" w:rsidRPr="00A05C33" w:rsidRDefault="00A05C33" w:rsidP="00120910">
      <w:pPr>
        <w:spacing w:line="360" w:lineRule="auto"/>
        <w:rPr>
          <w:sz w:val="24"/>
          <w:szCs w:val="24"/>
        </w:rPr>
      </w:pPr>
      <w:r w:rsidRPr="00A05C33">
        <w:rPr>
          <w:rFonts w:hint="eastAsia"/>
          <w:b/>
          <w:sz w:val="24"/>
          <w:szCs w:val="24"/>
        </w:rPr>
        <w:t>摘要：</w:t>
      </w:r>
      <w:r w:rsidRPr="00A05C33">
        <w:rPr>
          <w:rFonts w:hint="eastAsia"/>
          <w:sz w:val="24"/>
          <w:szCs w:val="24"/>
        </w:rPr>
        <w:t>本文从中等职业艺术学校地理教学的需要、学生发展的需要、社会发展的需要几个方面提出了地理探究课程开设的必要性，并分别从教师自身素质的提升、学生能力的培养、学校教学建设等方面初步提出了地理探究课教学实施的方式方法。</w:t>
      </w:r>
    </w:p>
    <w:p w:rsidR="00A05C33" w:rsidRPr="00A05C33" w:rsidRDefault="00A05C33" w:rsidP="00120910">
      <w:pPr>
        <w:spacing w:line="360" w:lineRule="auto"/>
        <w:rPr>
          <w:sz w:val="24"/>
          <w:szCs w:val="24"/>
        </w:rPr>
      </w:pPr>
      <w:r w:rsidRPr="00A05C33">
        <w:rPr>
          <w:rFonts w:hint="eastAsia"/>
          <w:b/>
          <w:sz w:val="24"/>
          <w:szCs w:val="24"/>
        </w:rPr>
        <w:t>关键词：</w:t>
      </w:r>
      <w:r w:rsidRPr="00A05C33">
        <w:rPr>
          <w:rFonts w:hint="eastAsia"/>
          <w:sz w:val="24"/>
          <w:szCs w:val="24"/>
        </w:rPr>
        <w:t>中职艺术生，地理教学，探究课</w:t>
      </w:r>
    </w:p>
    <w:p w:rsidR="00A05C33" w:rsidRDefault="00A05C33" w:rsidP="00A05C33"/>
    <w:p w:rsidR="00A05C33" w:rsidRPr="00A05C33" w:rsidRDefault="00A05C33" w:rsidP="00A05C33">
      <w:pPr>
        <w:rPr>
          <w:sz w:val="28"/>
          <w:szCs w:val="28"/>
        </w:rPr>
      </w:pPr>
      <w:r>
        <w:rPr>
          <w:rFonts w:hint="eastAsia"/>
        </w:rPr>
        <w:t xml:space="preserve">    </w:t>
      </w:r>
      <w:r w:rsidRPr="00A05C33">
        <w:rPr>
          <w:rFonts w:hint="eastAsia"/>
          <w:sz w:val="28"/>
          <w:szCs w:val="28"/>
        </w:rPr>
        <w:t>研究性学习即探究性学习，作为我国基础教育课程改革的一大亮点，已引起了教育界的广泛关注，而中学地理是一门综合性和实践性均较强的学科，非常适宜和需要开展探究性学习，建设地理探究课程。目前全国众多中学都在进行探究性学习课程的试验，而职业院校在该方面的研究寥寥无几，中等职业艺术学校作为具有鲜明特色的一支教育力量，有必要站在“前人”的肩膀上探索出适合自己的研究性学习的道路。地理研究课程在中等职业艺术学校的开始探究，是一个很好的切入点，也希望抛砖引玉，引出各位同仁对中等职业学校课程改革更深的思考，更多良策。</w:t>
      </w:r>
    </w:p>
    <w:p w:rsidR="00A05C33" w:rsidRPr="00A05C33" w:rsidRDefault="00A05C33" w:rsidP="00A05C33">
      <w:pPr>
        <w:rPr>
          <w:sz w:val="28"/>
          <w:szCs w:val="28"/>
        </w:rPr>
      </w:pPr>
      <w:r w:rsidRPr="00A05C33">
        <w:rPr>
          <w:rFonts w:hint="eastAsia"/>
          <w:sz w:val="28"/>
          <w:szCs w:val="28"/>
        </w:rPr>
        <w:t>一、中等职业艺术学校开设地理研究课的适宜性和必要性</w:t>
      </w:r>
    </w:p>
    <w:p w:rsidR="00A05C33" w:rsidRPr="00A05C33" w:rsidRDefault="00A05C33" w:rsidP="00A05C33">
      <w:pPr>
        <w:rPr>
          <w:sz w:val="28"/>
          <w:szCs w:val="28"/>
        </w:rPr>
      </w:pPr>
      <w:r w:rsidRPr="00A05C33">
        <w:rPr>
          <w:rFonts w:hint="eastAsia"/>
          <w:sz w:val="28"/>
          <w:szCs w:val="28"/>
        </w:rPr>
        <w:t xml:space="preserve">    </w:t>
      </w:r>
      <w:r w:rsidRPr="00A05C33">
        <w:rPr>
          <w:rFonts w:hint="eastAsia"/>
          <w:sz w:val="28"/>
          <w:szCs w:val="28"/>
        </w:rPr>
        <w:t>所谓研究课即探究课，是指学生在教师的组织下、指导下，选取同堂学习、生活中的某一感兴趣的问题作为研究课题，通过自主研究，主动运用知识进一步发现问题、解决问题，在自主研究的过程中获取知识和经验。它既是一种学习方式，也是一种教学策略。</w:t>
      </w:r>
    </w:p>
    <w:p w:rsidR="00A05C33" w:rsidRPr="00A05C33" w:rsidRDefault="00A05C33" w:rsidP="00A05C33">
      <w:pPr>
        <w:rPr>
          <w:sz w:val="28"/>
          <w:szCs w:val="28"/>
        </w:rPr>
      </w:pPr>
      <w:r w:rsidRPr="00A05C33">
        <w:rPr>
          <w:rFonts w:hint="eastAsia"/>
          <w:sz w:val="28"/>
          <w:szCs w:val="28"/>
        </w:rPr>
        <w:t xml:space="preserve">    </w:t>
      </w:r>
      <w:r w:rsidRPr="00A05C33">
        <w:rPr>
          <w:rFonts w:hint="eastAsia"/>
          <w:sz w:val="28"/>
          <w:szCs w:val="28"/>
        </w:rPr>
        <w:t>地理是一门研究地理环境，人类活动</w:t>
      </w:r>
      <w:r w:rsidRPr="00A05C33">
        <w:rPr>
          <w:rFonts w:hint="eastAsia"/>
          <w:sz w:val="28"/>
          <w:szCs w:val="28"/>
        </w:rPr>
        <w:t>,</w:t>
      </w:r>
      <w:r w:rsidRPr="00A05C33">
        <w:rPr>
          <w:rFonts w:hint="eastAsia"/>
          <w:sz w:val="28"/>
          <w:szCs w:val="28"/>
        </w:rPr>
        <w:t>以及人类活动与地理环境</w:t>
      </w:r>
      <w:r w:rsidRPr="00A05C33">
        <w:rPr>
          <w:rFonts w:hint="eastAsia"/>
          <w:sz w:val="28"/>
          <w:szCs w:val="28"/>
        </w:rPr>
        <w:lastRenderedPageBreak/>
        <w:t>相互关系的学科。这种学科的性质决定了地理教学不能够照本宣科，而应该与学生实际和现实生活相结合。</w:t>
      </w:r>
      <w:r w:rsidRPr="00A05C33">
        <w:rPr>
          <w:rFonts w:hint="eastAsia"/>
          <w:sz w:val="28"/>
          <w:szCs w:val="28"/>
        </w:rPr>
        <w:t>2000</w:t>
      </w:r>
      <w:r w:rsidRPr="00A05C33">
        <w:rPr>
          <w:rFonts w:hint="eastAsia"/>
          <w:sz w:val="28"/>
          <w:szCs w:val="28"/>
        </w:rPr>
        <w:t>年初颁布《全同制普通高级中学课程计划</w:t>
      </w:r>
      <w:r w:rsidRPr="00A05C33">
        <w:rPr>
          <w:rFonts w:hint="eastAsia"/>
          <w:sz w:val="28"/>
          <w:szCs w:val="28"/>
        </w:rPr>
        <w:t>(</w:t>
      </w:r>
      <w:r w:rsidRPr="00A05C33">
        <w:rPr>
          <w:rFonts w:hint="eastAsia"/>
          <w:sz w:val="28"/>
          <w:szCs w:val="28"/>
        </w:rPr>
        <w:t>试验修订稿</w:t>
      </w:r>
      <w:r w:rsidRPr="00A05C33">
        <w:rPr>
          <w:rFonts w:hint="eastAsia"/>
          <w:sz w:val="28"/>
          <w:szCs w:val="28"/>
        </w:rPr>
        <w:t>)</w:t>
      </w:r>
      <w:r w:rsidRPr="00A05C33">
        <w:rPr>
          <w:rFonts w:hint="eastAsia"/>
          <w:sz w:val="28"/>
          <w:szCs w:val="28"/>
        </w:rPr>
        <w:t>》，其中增设了“研究性学习课程”，主要指的是专题研究活动，这种活动是学生在教师指导下，从自身生活和社会生活中选择并确定研究专题，以类似科学研究的方式主动地获取知识、应用知识、解决问题的学习活动。</w:t>
      </w:r>
    </w:p>
    <w:p w:rsidR="00A05C33" w:rsidRPr="00A05C33" w:rsidRDefault="00A05C33" w:rsidP="00A05C33">
      <w:pPr>
        <w:rPr>
          <w:sz w:val="28"/>
          <w:szCs w:val="28"/>
        </w:rPr>
      </w:pPr>
      <w:r w:rsidRPr="00A05C33">
        <w:rPr>
          <w:rFonts w:hint="eastAsia"/>
          <w:sz w:val="28"/>
          <w:szCs w:val="28"/>
        </w:rPr>
        <w:t xml:space="preserve">    2003</w:t>
      </w:r>
      <w:r w:rsidRPr="00A05C33">
        <w:rPr>
          <w:rFonts w:hint="eastAsia"/>
          <w:sz w:val="28"/>
          <w:szCs w:val="28"/>
        </w:rPr>
        <w:t>年我国颁布了《全日制义务教育地理课程标准（试验版）》，此后，很多老师进行了地理教学新模式的研究和探索，并取得喜人的效果。例如山东杜郎口中学“三三六</w:t>
      </w:r>
      <w:r w:rsidRPr="00A05C33">
        <w:rPr>
          <w:rFonts w:hint="eastAsia"/>
          <w:sz w:val="28"/>
          <w:szCs w:val="28"/>
        </w:rPr>
        <w:t>"</w:t>
      </w:r>
      <w:r w:rsidRPr="00A05C33">
        <w:rPr>
          <w:rFonts w:hint="eastAsia"/>
          <w:sz w:val="28"/>
          <w:szCs w:val="28"/>
        </w:rPr>
        <w:t>自主学习模式；江苏洋思中学的“先学后教，当堂训练”教学模式；河北衡水中学的“三转五让”教学模式；江苏东庐中学的“教学合一</w:t>
      </w:r>
      <w:r w:rsidRPr="00A05C33">
        <w:rPr>
          <w:rFonts w:hint="eastAsia"/>
          <w:sz w:val="28"/>
          <w:szCs w:val="28"/>
        </w:rPr>
        <w:t>"</w:t>
      </w:r>
      <w:r w:rsidRPr="00A05C33">
        <w:rPr>
          <w:rFonts w:hint="eastAsia"/>
          <w:sz w:val="28"/>
          <w:szCs w:val="28"/>
        </w:rPr>
        <w:t>模式；永威中学课堂教学模式等，这些新的教学模式相对于之前的传统教学都有很大的改进。王冰玲在《职高地理校本开发研究》中指出地理教学应从学生实际情况出发来开展，注重地理探究思维的培养。</w:t>
      </w:r>
    </w:p>
    <w:p w:rsidR="00A05C33" w:rsidRPr="00A05C33" w:rsidRDefault="00A05C33" w:rsidP="00A05C33">
      <w:pPr>
        <w:rPr>
          <w:sz w:val="28"/>
          <w:szCs w:val="28"/>
        </w:rPr>
      </w:pPr>
      <w:r w:rsidRPr="00A05C33">
        <w:rPr>
          <w:sz w:val="28"/>
          <w:szCs w:val="28"/>
        </w:rPr>
        <w:t xml:space="preserve">    </w:t>
      </w:r>
      <w:r w:rsidRPr="00A05C33">
        <w:rPr>
          <w:rFonts w:hint="eastAsia"/>
          <w:sz w:val="28"/>
          <w:szCs w:val="28"/>
        </w:rPr>
        <w:t>新时期，中等职业艺术学校的学生具有以下特征：</w:t>
      </w:r>
      <w:r w:rsidR="00476FDD">
        <w:rPr>
          <w:sz w:val="28"/>
          <w:szCs w:val="28"/>
        </w:rPr>
        <w:fldChar w:fldCharType="begin"/>
      </w:r>
      <w:r>
        <w:rPr>
          <w:sz w:val="28"/>
          <w:szCs w:val="28"/>
        </w:rPr>
        <w:instrText xml:space="preserve"> </w:instrText>
      </w:r>
      <w:r>
        <w:rPr>
          <w:rFonts w:hint="eastAsia"/>
          <w:sz w:val="28"/>
          <w:szCs w:val="28"/>
        </w:rPr>
        <w:instrText>= 1 \* GB3</w:instrText>
      </w:r>
      <w:r>
        <w:rPr>
          <w:sz w:val="28"/>
          <w:szCs w:val="28"/>
        </w:rPr>
        <w:instrText xml:space="preserve"> </w:instrText>
      </w:r>
      <w:r w:rsidR="00476FDD">
        <w:rPr>
          <w:sz w:val="28"/>
          <w:szCs w:val="28"/>
        </w:rPr>
        <w:fldChar w:fldCharType="separate"/>
      </w:r>
      <w:r>
        <w:rPr>
          <w:rFonts w:hint="eastAsia"/>
          <w:noProof/>
          <w:sz w:val="28"/>
          <w:szCs w:val="28"/>
        </w:rPr>
        <w:t>①</w:t>
      </w:r>
      <w:r w:rsidR="00476FDD">
        <w:rPr>
          <w:sz w:val="28"/>
          <w:szCs w:val="28"/>
        </w:rPr>
        <w:fldChar w:fldCharType="end"/>
      </w:r>
      <w:r w:rsidRPr="00A05C33">
        <w:rPr>
          <w:rFonts w:hint="eastAsia"/>
          <w:sz w:val="28"/>
          <w:szCs w:val="28"/>
        </w:rPr>
        <w:t>思想活跃，但理想信念淡薄；</w:t>
      </w:r>
      <w:r w:rsidR="00476FDD">
        <w:rPr>
          <w:sz w:val="28"/>
          <w:szCs w:val="28"/>
        </w:rPr>
        <w:fldChar w:fldCharType="begin"/>
      </w:r>
      <w:r>
        <w:rPr>
          <w:sz w:val="28"/>
          <w:szCs w:val="28"/>
        </w:rPr>
        <w:instrText xml:space="preserve"> </w:instrText>
      </w:r>
      <w:r>
        <w:rPr>
          <w:rFonts w:hint="eastAsia"/>
          <w:sz w:val="28"/>
          <w:szCs w:val="28"/>
        </w:rPr>
        <w:instrText>= 2 \* GB3</w:instrText>
      </w:r>
      <w:r>
        <w:rPr>
          <w:sz w:val="28"/>
          <w:szCs w:val="28"/>
        </w:rPr>
        <w:instrText xml:space="preserve"> </w:instrText>
      </w:r>
      <w:r w:rsidR="00476FDD">
        <w:rPr>
          <w:sz w:val="28"/>
          <w:szCs w:val="28"/>
        </w:rPr>
        <w:fldChar w:fldCharType="separate"/>
      </w:r>
      <w:r>
        <w:rPr>
          <w:rFonts w:hint="eastAsia"/>
          <w:noProof/>
          <w:sz w:val="28"/>
          <w:szCs w:val="28"/>
        </w:rPr>
        <w:t>②</w:t>
      </w:r>
      <w:r w:rsidR="00476FDD">
        <w:rPr>
          <w:sz w:val="28"/>
          <w:szCs w:val="28"/>
        </w:rPr>
        <w:fldChar w:fldCharType="end"/>
      </w:r>
      <w:r w:rsidRPr="00A05C33">
        <w:rPr>
          <w:rFonts w:hint="eastAsia"/>
          <w:sz w:val="28"/>
          <w:szCs w:val="28"/>
        </w:rPr>
        <w:t>情感丰富，但组织纪律不强；</w:t>
      </w:r>
      <w:r w:rsidR="00476FDD">
        <w:rPr>
          <w:sz w:val="28"/>
          <w:szCs w:val="28"/>
        </w:rPr>
        <w:fldChar w:fldCharType="begin"/>
      </w:r>
      <w:r>
        <w:rPr>
          <w:sz w:val="28"/>
          <w:szCs w:val="28"/>
        </w:rPr>
        <w:instrText xml:space="preserve"> </w:instrText>
      </w:r>
      <w:r>
        <w:rPr>
          <w:rFonts w:hint="eastAsia"/>
          <w:sz w:val="28"/>
          <w:szCs w:val="28"/>
        </w:rPr>
        <w:instrText>= 3 \* GB3</w:instrText>
      </w:r>
      <w:r>
        <w:rPr>
          <w:sz w:val="28"/>
          <w:szCs w:val="28"/>
        </w:rPr>
        <w:instrText xml:space="preserve"> </w:instrText>
      </w:r>
      <w:r w:rsidR="00476FDD">
        <w:rPr>
          <w:sz w:val="28"/>
          <w:szCs w:val="28"/>
        </w:rPr>
        <w:fldChar w:fldCharType="separate"/>
      </w:r>
      <w:r>
        <w:rPr>
          <w:rFonts w:hint="eastAsia"/>
          <w:noProof/>
          <w:sz w:val="28"/>
          <w:szCs w:val="28"/>
        </w:rPr>
        <w:t>③</w:t>
      </w:r>
      <w:r w:rsidR="00476FDD">
        <w:rPr>
          <w:sz w:val="28"/>
          <w:szCs w:val="28"/>
        </w:rPr>
        <w:fldChar w:fldCharType="end"/>
      </w:r>
      <w:r w:rsidRPr="00A05C33">
        <w:rPr>
          <w:rFonts w:hint="eastAsia"/>
          <w:sz w:val="28"/>
          <w:szCs w:val="28"/>
        </w:rPr>
        <w:t>专业情结浓厚，但文化基础较差；④实践活动能力较强，但受社会负面影响较深。作为一门综合性较强的学科，传统的地理课教学方法在艺术学校往往会陷入一个尴尬的局面，老师们讲得口干舌燥，欲说还休，学生们听得迷迷糊糊，昏昏欲睡。因此，通过对学生实际情况的把握，有的放矢地在艺术学校开设地理探究课程，将地理教学与日常生活、社会实践和艺术文化结合起来，充分发挥艺术生思维活跃，情感丰富，专业情</w:t>
      </w:r>
      <w:r w:rsidRPr="00A05C33">
        <w:rPr>
          <w:rFonts w:hint="eastAsia"/>
          <w:sz w:val="28"/>
          <w:szCs w:val="28"/>
        </w:rPr>
        <w:lastRenderedPageBreak/>
        <w:t>结浓厚和实践能力强的特点，发挥学生主观能动性，激发学生学习热情，使地理教学充满乐趣和艺术性，在实践、讨论中让学生掌握相关地理概念和知识，十分有必要。</w:t>
      </w:r>
    </w:p>
    <w:p w:rsidR="00A05C33" w:rsidRPr="00A05C33" w:rsidRDefault="00A05C33" w:rsidP="00A05C33">
      <w:pPr>
        <w:rPr>
          <w:sz w:val="28"/>
          <w:szCs w:val="28"/>
        </w:rPr>
      </w:pPr>
    </w:p>
    <w:p w:rsidR="00A05C33" w:rsidRPr="00A05C33" w:rsidRDefault="00A05C33" w:rsidP="00A05C33">
      <w:pPr>
        <w:rPr>
          <w:sz w:val="28"/>
          <w:szCs w:val="28"/>
        </w:rPr>
      </w:pPr>
      <w:r w:rsidRPr="00A05C33">
        <w:rPr>
          <w:rFonts w:hint="eastAsia"/>
          <w:sz w:val="28"/>
          <w:szCs w:val="28"/>
        </w:rPr>
        <w:t>二、中等职业艺术学校开设地理探究课的建议</w:t>
      </w:r>
    </w:p>
    <w:p w:rsidR="00A05C33" w:rsidRPr="00A05C33" w:rsidRDefault="00A05C33" w:rsidP="00A05C33">
      <w:pPr>
        <w:ind w:firstLineChars="200" w:firstLine="560"/>
        <w:rPr>
          <w:sz w:val="28"/>
          <w:szCs w:val="28"/>
        </w:rPr>
      </w:pPr>
      <w:r w:rsidRPr="00A05C33">
        <w:rPr>
          <w:rFonts w:hint="eastAsia"/>
          <w:sz w:val="28"/>
          <w:szCs w:val="28"/>
        </w:rPr>
        <w:t>那么，如何克服中职院校中地理学科的教学困境，结合新一轮课程改革，找到提升地理教学效果的途径呢？本文结合自身教学实践，从教师自身素质的提升、学生能力的培养、学校的建设等方面提出了地理探究课教学实施的几点粗浅建议。</w:t>
      </w:r>
    </w:p>
    <w:p w:rsidR="00A05C33" w:rsidRPr="00A05C33" w:rsidRDefault="00A05C33" w:rsidP="00A05C33">
      <w:pPr>
        <w:rPr>
          <w:sz w:val="28"/>
          <w:szCs w:val="28"/>
        </w:rPr>
      </w:pPr>
      <w:r w:rsidRPr="00A05C33">
        <w:rPr>
          <w:rFonts w:hint="eastAsia"/>
          <w:sz w:val="28"/>
          <w:szCs w:val="28"/>
        </w:rPr>
        <w:t>（一）教育融于生活</w:t>
      </w:r>
    </w:p>
    <w:p w:rsidR="00A05C33" w:rsidRPr="00A05C33" w:rsidRDefault="00A05C33" w:rsidP="00A05C33">
      <w:pPr>
        <w:ind w:firstLineChars="200" w:firstLine="560"/>
        <w:rPr>
          <w:sz w:val="28"/>
          <w:szCs w:val="28"/>
        </w:rPr>
      </w:pPr>
      <w:r w:rsidRPr="00A05C33">
        <w:rPr>
          <w:rFonts w:hint="eastAsia"/>
          <w:sz w:val="28"/>
          <w:szCs w:val="28"/>
        </w:rPr>
        <w:t>一方面，教师要善于观察生活，热爱生活，有一双“地理眼”，不断从生活中、从身边事积累素材，见微知著，并且在课上课下也要积极引导学生对生活的思考，以课本探究为引导，培养学生对生活中地理知识的探究精神。例如，我在讲“鲁尔区传统工业”这一章节时，书中给的案例探究是“辽中南工业基地”，我在授课前半个月就开始收集资料，打算用本市武钢集团作为案例，适逢武钢整改裁员，许多学生的父母也被卷入了这股浪潮中，学生深有体会，学起来既不会像“辽中南”那样遥远陌生，而且非常愿意为武钢发展的转型“献计献策”。</w:t>
      </w:r>
    </w:p>
    <w:p w:rsidR="00A05C33" w:rsidRPr="00A05C33" w:rsidRDefault="00A05C33" w:rsidP="00A05C33">
      <w:pPr>
        <w:rPr>
          <w:sz w:val="28"/>
          <w:szCs w:val="28"/>
        </w:rPr>
      </w:pPr>
      <w:r w:rsidRPr="00A05C33">
        <w:rPr>
          <w:rFonts w:hint="eastAsia"/>
          <w:sz w:val="28"/>
          <w:szCs w:val="28"/>
        </w:rPr>
        <w:t>（二）灵活整合教材</w:t>
      </w:r>
      <w:r w:rsidRPr="00A05C33">
        <w:rPr>
          <w:rFonts w:hint="eastAsia"/>
          <w:sz w:val="28"/>
          <w:szCs w:val="28"/>
        </w:rPr>
        <w:t xml:space="preserve"> </w:t>
      </w:r>
    </w:p>
    <w:p w:rsidR="00A05C33" w:rsidRPr="00A05C33" w:rsidRDefault="00A05C33" w:rsidP="00A05C33">
      <w:pPr>
        <w:ind w:firstLineChars="200" w:firstLine="560"/>
        <w:rPr>
          <w:sz w:val="28"/>
          <w:szCs w:val="28"/>
        </w:rPr>
      </w:pPr>
      <w:r w:rsidRPr="00A05C33">
        <w:rPr>
          <w:rFonts w:hint="eastAsia"/>
          <w:sz w:val="28"/>
          <w:szCs w:val="28"/>
        </w:rPr>
        <w:t>书本教材具有滞后性，书中解释和案例往往对学生来说，遥远而陌生，特别对于中等职业艺术学校的学生来说，通用教材中的知识点</w:t>
      </w:r>
      <w:r w:rsidRPr="00A05C33">
        <w:rPr>
          <w:rFonts w:hint="eastAsia"/>
          <w:sz w:val="28"/>
          <w:szCs w:val="28"/>
        </w:rPr>
        <w:lastRenderedPageBreak/>
        <w:t>并不是完全按照先易后难、由浅入深去编排的，而是按照地理现象其原理的内在逻辑去编排，教材中案例枯燥、一板一眼，没有新鲜感，也不是身边的事例，这样的讲解自然提不起学生兴趣，也会对学生造成学习障碍，所以需要教师、教研组大胆整合、研究出适合不同专业、不同地区的校本教材。对于不参加高考的艺术生，可以多偏重生活中简单的地理现象，多给时间他们自由讨论，培养他们的创造思维和发散思维，重点又难懂的部分可以适当降低难度，不作为重点去讲解，点到为止，以免打击其对地理这门学科的积极性。而对于有些章节教师也可以按照学生的理解能力、接受能力、知识体系构成等多方面去整合教材。</w:t>
      </w:r>
    </w:p>
    <w:p w:rsidR="00A05C33" w:rsidRPr="00A05C33" w:rsidRDefault="00A05C33" w:rsidP="00A05C33">
      <w:pPr>
        <w:ind w:firstLineChars="200" w:firstLine="560"/>
        <w:rPr>
          <w:sz w:val="28"/>
          <w:szCs w:val="28"/>
        </w:rPr>
      </w:pPr>
      <w:r w:rsidRPr="00A05C33">
        <w:rPr>
          <w:rFonts w:hint="eastAsia"/>
          <w:sz w:val="28"/>
          <w:szCs w:val="28"/>
        </w:rPr>
        <w:t>如，我在讲高一必修一“气压带风带”这一节时就跳过，先讲后一节的“常见的天气系统”。一是因为“气压带风带”有三个重难点要精讲、细讲，内容过于繁多，信息量大，难度也非常大，会让学生对地理兴趣锐减，对地理的学习望而却步；二是因为气候是由无数个天气系统组成的，很多气候都与当地典型的天气现象有关，是整体与部分的关系，先了解部分，再学习各个部分构成了怎样的整体，学生更容易接受些；三是因为在“气压带风带”一节中涉及到的“极锋”，其概念在自主学习能力较强的普通高中重点班级可能一些学生会去自主钻研，但对于中等职业艺术学校的学生来说，自主自觉钻研可能有一定难度，而这个概念在学习了“常见天气系统”这一节之后就极易理解了。</w:t>
      </w:r>
    </w:p>
    <w:p w:rsidR="00A05C33" w:rsidRPr="00A05C33" w:rsidRDefault="00A05C33" w:rsidP="00A05C33">
      <w:pPr>
        <w:ind w:firstLineChars="200" w:firstLine="560"/>
        <w:rPr>
          <w:sz w:val="28"/>
          <w:szCs w:val="28"/>
        </w:rPr>
      </w:pPr>
      <w:r w:rsidRPr="00A05C33">
        <w:rPr>
          <w:rFonts w:hint="eastAsia"/>
          <w:sz w:val="28"/>
          <w:szCs w:val="28"/>
        </w:rPr>
        <w:t>因此校本教材的整合需要从艺术学校学生的接受能力、学生的知</w:t>
      </w:r>
      <w:r w:rsidRPr="00A05C33">
        <w:rPr>
          <w:rFonts w:hint="eastAsia"/>
          <w:sz w:val="28"/>
          <w:szCs w:val="28"/>
        </w:rPr>
        <w:lastRenderedPageBreak/>
        <w:t>识储备基础，学生发展，高考要求，社会发展需要等方面综合考虑。</w:t>
      </w:r>
    </w:p>
    <w:p w:rsidR="00A05C33" w:rsidRPr="00A05C33" w:rsidRDefault="00A05C33" w:rsidP="00A05C33">
      <w:pPr>
        <w:rPr>
          <w:sz w:val="28"/>
          <w:szCs w:val="28"/>
        </w:rPr>
      </w:pPr>
      <w:r w:rsidRPr="00A05C33">
        <w:rPr>
          <w:rFonts w:hint="eastAsia"/>
          <w:sz w:val="28"/>
          <w:szCs w:val="28"/>
        </w:rPr>
        <w:t>（三）加强专业教研组合作</w:t>
      </w:r>
    </w:p>
    <w:p w:rsidR="00A05C33" w:rsidRPr="00A05C33" w:rsidRDefault="00A05C33" w:rsidP="00A05C33">
      <w:pPr>
        <w:rPr>
          <w:sz w:val="28"/>
          <w:szCs w:val="28"/>
        </w:rPr>
      </w:pPr>
      <w:r w:rsidRPr="00A05C33">
        <w:rPr>
          <w:rFonts w:hint="eastAsia"/>
          <w:sz w:val="28"/>
          <w:szCs w:val="28"/>
        </w:rPr>
        <w:t xml:space="preserve">    </w:t>
      </w:r>
      <w:r w:rsidRPr="00A05C33">
        <w:rPr>
          <w:rFonts w:hint="eastAsia"/>
          <w:sz w:val="28"/>
          <w:szCs w:val="28"/>
        </w:rPr>
        <w:t>那么，如何展开地理研究性学习，选取哪些课题，如何操作和落实，也需要地理专业教研组深度研究高考地理，关注中等职业艺术学生不同专业的不同特点，集体备课，群策群力，合理安排，推出优质的地理研究课。</w:t>
      </w:r>
    </w:p>
    <w:p w:rsidR="00A05C33" w:rsidRPr="00A05C33" w:rsidRDefault="00A05C33" w:rsidP="00A05C33">
      <w:pPr>
        <w:rPr>
          <w:sz w:val="28"/>
          <w:szCs w:val="28"/>
        </w:rPr>
      </w:pPr>
      <w:r w:rsidRPr="00A05C33">
        <w:rPr>
          <w:rFonts w:hint="eastAsia"/>
          <w:sz w:val="28"/>
          <w:szCs w:val="28"/>
        </w:rPr>
        <w:t>（四）提升教师语言能力</w:t>
      </w:r>
    </w:p>
    <w:p w:rsidR="00A05C33" w:rsidRPr="00A05C33" w:rsidRDefault="00A05C33" w:rsidP="00A05C33">
      <w:pPr>
        <w:rPr>
          <w:sz w:val="28"/>
          <w:szCs w:val="28"/>
        </w:rPr>
      </w:pPr>
      <w:r w:rsidRPr="00A05C33">
        <w:rPr>
          <w:rFonts w:hint="eastAsia"/>
          <w:sz w:val="28"/>
          <w:szCs w:val="28"/>
        </w:rPr>
        <w:t xml:space="preserve">    </w:t>
      </w:r>
      <w:r w:rsidRPr="00A05C33">
        <w:rPr>
          <w:rFonts w:hint="eastAsia"/>
          <w:sz w:val="28"/>
          <w:szCs w:val="28"/>
        </w:rPr>
        <w:t>在地理</w:t>
      </w:r>
      <w:r>
        <w:rPr>
          <w:rFonts w:hint="eastAsia"/>
          <w:sz w:val="28"/>
          <w:szCs w:val="28"/>
        </w:rPr>
        <w:t>教学中，教师要提高语言艺术的表达能力，地理教师的语言除正确、简练</w:t>
      </w:r>
      <w:r w:rsidRPr="00A05C33">
        <w:rPr>
          <w:rFonts w:hint="eastAsia"/>
          <w:sz w:val="28"/>
          <w:szCs w:val="28"/>
        </w:rPr>
        <w:t>外</w:t>
      </w:r>
      <w:r w:rsidRPr="00A05C33">
        <w:rPr>
          <w:rFonts w:hint="eastAsia"/>
          <w:sz w:val="28"/>
          <w:szCs w:val="28"/>
        </w:rPr>
        <w:t>,</w:t>
      </w:r>
      <w:r w:rsidRPr="00A05C33">
        <w:rPr>
          <w:rFonts w:hint="eastAsia"/>
          <w:sz w:val="28"/>
          <w:szCs w:val="28"/>
        </w:rPr>
        <w:t>还应生动、形象、优美、具有地理风味</w:t>
      </w:r>
      <w:r w:rsidRPr="00A05C33">
        <w:rPr>
          <w:rFonts w:hint="eastAsia"/>
          <w:sz w:val="28"/>
          <w:szCs w:val="28"/>
        </w:rPr>
        <w:t>,</w:t>
      </w:r>
      <w:r w:rsidRPr="00A05C33">
        <w:rPr>
          <w:rFonts w:hint="eastAsia"/>
          <w:sz w:val="28"/>
          <w:szCs w:val="28"/>
        </w:rPr>
        <w:t>使要讲的地理事物像一幅生动的图画一般</w:t>
      </w:r>
      <w:r w:rsidRPr="00A05C33">
        <w:rPr>
          <w:rFonts w:hint="eastAsia"/>
          <w:sz w:val="28"/>
          <w:szCs w:val="28"/>
        </w:rPr>
        <w:t>,</w:t>
      </w:r>
      <w:r w:rsidRPr="00A05C33">
        <w:rPr>
          <w:rFonts w:hint="eastAsia"/>
          <w:sz w:val="28"/>
          <w:szCs w:val="28"/>
        </w:rPr>
        <w:t>使学生仿佛亲临其境。一般学生在青少年时期都有着较强的求知欲、好奇心和表现欲</w:t>
      </w:r>
      <w:r w:rsidRPr="00A05C33">
        <w:rPr>
          <w:rFonts w:hint="eastAsia"/>
          <w:sz w:val="28"/>
          <w:szCs w:val="28"/>
        </w:rPr>
        <w:t>,</w:t>
      </w:r>
      <w:r w:rsidRPr="00A05C33">
        <w:rPr>
          <w:rFonts w:hint="eastAsia"/>
          <w:sz w:val="28"/>
          <w:szCs w:val="28"/>
        </w:rPr>
        <w:t>较敏感，容易受到激励、也容易受到打击。语言传达一个人的心声，首先，教师要端正认可中职艺术生、帮助其成长的心理状态；其次，在平时教学中，可以用“很好”、“非常棒”、“非常不错”等用语，给予学生积极的心理暗示和鼓励。</w:t>
      </w:r>
    </w:p>
    <w:p w:rsidR="00A05C33" w:rsidRPr="00A05C33" w:rsidRDefault="00A05C33" w:rsidP="00A05C33">
      <w:pPr>
        <w:rPr>
          <w:sz w:val="28"/>
          <w:szCs w:val="28"/>
        </w:rPr>
      </w:pPr>
      <w:r w:rsidRPr="00A05C33">
        <w:rPr>
          <w:rFonts w:hint="eastAsia"/>
          <w:sz w:val="28"/>
          <w:szCs w:val="28"/>
        </w:rPr>
        <w:t>（五）学生创造力的培养</w:t>
      </w:r>
    </w:p>
    <w:p w:rsidR="00A05C33" w:rsidRPr="00A05C33" w:rsidRDefault="00A05C33" w:rsidP="00A05C33">
      <w:pPr>
        <w:ind w:firstLineChars="200" w:firstLine="560"/>
        <w:rPr>
          <w:sz w:val="28"/>
          <w:szCs w:val="28"/>
        </w:rPr>
      </w:pPr>
      <w:r w:rsidRPr="00A05C33">
        <w:rPr>
          <w:rFonts w:hint="eastAsia"/>
          <w:sz w:val="28"/>
          <w:szCs w:val="28"/>
        </w:rPr>
        <w:t>尹邓安教授等诸多著作都提到越对学生表扬和赞美，学生就越愿意学习，从心理上就越认同和喜欢表扬他的老师，从而也会喜欢这门课，学生的创造力也会被充分激发。</w:t>
      </w:r>
    </w:p>
    <w:p w:rsidR="00A05C33" w:rsidRPr="00A05C33" w:rsidRDefault="00A05C33" w:rsidP="00A05C33">
      <w:pPr>
        <w:ind w:firstLineChars="200" w:firstLine="560"/>
        <w:rPr>
          <w:sz w:val="28"/>
          <w:szCs w:val="28"/>
        </w:rPr>
      </w:pPr>
      <w:r w:rsidRPr="00A05C33">
        <w:rPr>
          <w:rFonts w:hint="eastAsia"/>
          <w:sz w:val="28"/>
          <w:szCs w:val="28"/>
        </w:rPr>
        <w:t>一个人的创新能力，一般来说是由他的创造性品质所决定的。人的独立性、坚持性、动机以及情绪等等都可以影响自己发挥创造力。学生的创造力也往往受多种因素制约，然而创造障碍，主要来源于创</w:t>
      </w:r>
      <w:r w:rsidRPr="00A05C33">
        <w:rPr>
          <w:rFonts w:hint="eastAsia"/>
          <w:sz w:val="28"/>
          <w:szCs w:val="28"/>
        </w:rPr>
        <w:lastRenderedPageBreak/>
        <w:t>造者本身，比如创造者之前一直被老师、家长否定，从而缺少自信心、害怕失败，是妨碍学生充分发挥创造才能的主要心理因素。所以，在地理教学中，教师要肯定和发掘学生优点，对学生要不吝表扬，要合理睿智地融合心理教育相关知识，做好学生的心理疏导，培养学生的人格独立性和坚持性，培养良好的学习情绪，争取在各个教学环节中，发扬民主，充分肯定和赞美学生的优点，对学生的创造行为，多加鼓励，给予正确的引导，培养学生地理创造的自信心和热情。</w:t>
      </w:r>
    </w:p>
    <w:p w:rsidR="00A05C33" w:rsidRPr="00A05C33" w:rsidRDefault="00A05C33" w:rsidP="00A05C33">
      <w:pPr>
        <w:ind w:firstLineChars="200" w:firstLine="560"/>
        <w:rPr>
          <w:sz w:val="28"/>
          <w:szCs w:val="28"/>
        </w:rPr>
      </w:pPr>
      <w:r w:rsidRPr="00A05C33">
        <w:rPr>
          <w:rFonts w:hint="eastAsia"/>
          <w:sz w:val="28"/>
          <w:szCs w:val="28"/>
        </w:rPr>
        <w:t>地理是一门文理兼备的学科，涉及人文、自然与社会等多方面的知识，具有学科交叉性明显、综合性强、时代性突出、知识跨度大等特征，比较容易激发学生质疑、好奇、探究和创造的欲望。在实施素质教育的同时，对学生融入心理教育，合理引导，塑造学生创造性</w:t>
      </w:r>
      <w:r w:rsidRPr="00A05C33">
        <w:rPr>
          <w:rFonts w:hint="eastAsia"/>
          <w:sz w:val="28"/>
          <w:szCs w:val="28"/>
        </w:rPr>
        <w:t>,</w:t>
      </w:r>
      <w:r w:rsidRPr="00A05C33">
        <w:rPr>
          <w:rFonts w:hint="eastAsia"/>
          <w:sz w:val="28"/>
          <w:szCs w:val="28"/>
        </w:rPr>
        <w:t>让学生打开心扉，放飞创造力；采用创设情境激活学生的思维兴趣．鼓励质疑，激发学生自主探究学习，培养学生对周围地理事物的好奇和兴趣；加强基础知识教学和基本技能训练，培养学生的地理思维，注重发展学生的创造力和想象力；在教学过程中，教师及时更新和完善自身知识体系，灵活运用多媒体教学，简明、高效、有趣讲解地理知识，并引导学生善于联系其他学科思考地理问题，使学生能灵活地运用地理知识，发挥创造力，解决实际生活问题，促进学生自身的发展，培养素质教育下社会需要的人才。</w:t>
      </w:r>
    </w:p>
    <w:p w:rsidR="00A05C33" w:rsidRPr="00A05C33" w:rsidRDefault="00A05C33" w:rsidP="00A05C33">
      <w:pPr>
        <w:rPr>
          <w:sz w:val="28"/>
          <w:szCs w:val="28"/>
        </w:rPr>
      </w:pPr>
      <w:r w:rsidRPr="00A05C33">
        <w:rPr>
          <w:rFonts w:hint="eastAsia"/>
          <w:sz w:val="28"/>
          <w:szCs w:val="28"/>
        </w:rPr>
        <w:t>（六）多媒体的完善和运用</w:t>
      </w:r>
    </w:p>
    <w:p w:rsidR="00A05C33" w:rsidRPr="00A05C33" w:rsidRDefault="00A05C33" w:rsidP="00A05C33">
      <w:pPr>
        <w:ind w:firstLineChars="200" w:firstLine="560"/>
        <w:rPr>
          <w:sz w:val="28"/>
          <w:szCs w:val="28"/>
        </w:rPr>
      </w:pPr>
      <w:r w:rsidRPr="00A05C33">
        <w:rPr>
          <w:rFonts w:hint="eastAsia"/>
          <w:sz w:val="28"/>
          <w:szCs w:val="28"/>
        </w:rPr>
        <w:t>目前，中国的中学课堂教学以间接经验为主，许多知识点，学生难以理解，创设的情景也难以融入，教师早已告别了“三板一画”的</w:t>
      </w:r>
      <w:r w:rsidRPr="00A05C33">
        <w:rPr>
          <w:rFonts w:hint="eastAsia"/>
          <w:sz w:val="28"/>
          <w:szCs w:val="28"/>
        </w:rPr>
        <w:lastRenderedPageBreak/>
        <w:t>传统教学时代，多媒体教学应运而生，并且在我市基本普及，借助多媒体，可以将许多书本上的间接经验直观化，学生易于接受。</w:t>
      </w:r>
    </w:p>
    <w:p w:rsidR="00A05C33" w:rsidRPr="00A05C33" w:rsidRDefault="00A05C33" w:rsidP="00A05C33">
      <w:pPr>
        <w:ind w:firstLineChars="200" w:firstLine="560"/>
        <w:rPr>
          <w:sz w:val="28"/>
          <w:szCs w:val="28"/>
        </w:rPr>
      </w:pPr>
      <w:r w:rsidRPr="00A05C33">
        <w:rPr>
          <w:rFonts w:hint="eastAsia"/>
          <w:sz w:val="28"/>
          <w:szCs w:val="28"/>
        </w:rPr>
        <w:t>如在讲经纬坐标、相对方位时</w:t>
      </w:r>
      <w:r w:rsidRPr="00A05C33">
        <w:rPr>
          <w:rFonts w:hint="eastAsia"/>
          <w:sz w:val="28"/>
          <w:szCs w:val="28"/>
        </w:rPr>
        <w:t>,</w:t>
      </w:r>
      <w:r w:rsidRPr="00A05C33">
        <w:rPr>
          <w:rFonts w:hint="eastAsia"/>
          <w:sz w:val="28"/>
          <w:szCs w:val="28"/>
        </w:rPr>
        <w:t>可以给学生演示</w:t>
      </w:r>
      <w:r w:rsidRPr="00A05C33">
        <w:rPr>
          <w:rFonts w:hint="eastAsia"/>
          <w:sz w:val="28"/>
          <w:szCs w:val="28"/>
        </w:rPr>
        <w:t>google earth</w:t>
      </w:r>
      <w:r w:rsidRPr="00A05C33">
        <w:rPr>
          <w:rFonts w:hint="eastAsia"/>
          <w:sz w:val="28"/>
          <w:szCs w:val="28"/>
        </w:rPr>
        <w:t>的操作方法，让学生读出学校所在位置坐标，以及</w:t>
      </w:r>
      <w:r w:rsidRPr="00A05C33">
        <w:rPr>
          <w:rFonts w:hint="eastAsia"/>
          <w:sz w:val="28"/>
          <w:szCs w:val="28"/>
        </w:rPr>
        <w:t>google earth</w:t>
      </w:r>
      <w:r w:rsidRPr="00A05C33">
        <w:rPr>
          <w:rFonts w:hint="eastAsia"/>
          <w:sz w:val="28"/>
          <w:szCs w:val="28"/>
        </w:rPr>
        <w:t>上显示学校的周围环境。布置家庭作业让学生用</w:t>
      </w:r>
      <w:r w:rsidRPr="00A05C33">
        <w:rPr>
          <w:rFonts w:hint="eastAsia"/>
          <w:sz w:val="28"/>
          <w:szCs w:val="28"/>
        </w:rPr>
        <w:t>google earth</w:t>
      </w:r>
      <w:r w:rsidRPr="00A05C33">
        <w:rPr>
          <w:rFonts w:hint="eastAsia"/>
          <w:sz w:val="28"/>
          <w:szCs w:val="28"/>
        </w:rPr>
        <w:t>卫星导航找出两个感兴趣国家首都坐标及周围环境，充分引起了学生的好奇心和激发了学生的兴趣，并且为以后学期学习</w:t>
      </w:r>
      <w:r w:rsidRPr="00A05C33">
        <w:rPr>
          <w:rFonts w:hint="eastAsia"/>
          <w:sz w:val="28"/>
          <w:szCs w:val="28"/>
        </w:rPr>
        <w:t>3S</w:t>
      </w:r>
      <w:r w:rsidRPr="00A05C33">
        <w:rPr>
          <w:rFonts w:hint="eastAsia"/>
          <w:sz w:val="28"/>
          <w:szCs w:val="28"/>
        </w:rPr>
        <w:t>（</w:t>
      </w:r>
      <w:r w:rsidRPr="00A05C33">
        <w:rPr>
          <w:rFonts w:hint="eastAsia"/>
          <w:sz w:val="28"/>
          <w:szCs w:val="28"/>
        </w:rPr>
        <w:t>GIS-</w:t>
      </w:r>
      <w:r w:rsidRPr="00A05C33">
        <w:rPr>
          <w:rFonts w:hint="eastAsia"/>
          <w:sz w:val="28"/>
          <w:szCs w:val="28"/>
        </w:rPr>
        <w:t>全球信息系统，</w:t>
      </w:r>
      <w:r w:rsidRPr="00A05C33">
        <w:rPr>
          <w:rFonts w:hint="eastAsia"/>
          <w:sz w:val="28"/>
          <w:szCs w:val="28"/>
        </w:rPr>
        <w:t>GPS-</w:t>
      </w:r>
      <w:r w:rsidRPr="00A05C33">
        <w:rPr>
          <w:rFonts w:hint="eastAsia"/>
          <w:sz w:val="28"/>
          <w:szCs w:val="28"/>
        </w:rPr>
        <w:t>全球定位系统，</w:t>
      </w:r>
      <w:r w:rsidRPr="00A05C33">
        <w:rPr>
          <w:rFonts w:hint="eastAsia"/>
          <w:sz w:val="28"/>
          <w:szCs w:val="28"/>
        </w:rPr>
        <w:t>RS-</w:t>
      </w:r>
      <w:r w:rsidRPr="00A05C33">
        <w:rPr>
          <w:rFonts w:hint="eastAsia"/>
          <w:sz w:val="28"/>
          <w:szCs w:val="28"/>
        </w:rPr>
        <w:t>遥感）打下了一个良好的基础。而目前有些学校多媒体、电子白板基本普及，但无法联网，</w:t>
      </w:r>
      <w:r w:rsidRPr="00A05C33">
        <w:rPr>
          <w:rFonts w:hint="eastAsia"/>
          <w:sz w:val="28"/>
          <w:szCs w:val="28"/>
        </w:rPr>
        <w:t>google earth</w:t>
      </w:r>
      <w:r w:rsidRPr="00A05C33">
        <w:rPr>
          <w:rFonts w:hint="eastAsia"/>
          <w:sz w:val="28"/>
          <w:szCs w:val="28"/>
        </w:rPr>
        <w:t>便无法使用，建议有条件的学校可以设置一个教室联网，讲此章节时可以申请调用此教室。</w:t>
      </w:r>
    </w:p>
    <w:p w:rsidR="00A05C33" w:rsidRPr="00A05C33" w:rsidRDefault="00A05C33" w:rsidP="00A05C33">
      <w:pPr>
        <w:ind w:firstLineChars="200" w:firstLine="560"/>
        <w:rPr>
          <w:sz w:val="28"/>
          <w:szCs w:val="28"/>
        </w:rPr>
      </w:pPr>
      <w:r w:rsidRPr="00A05C33">
        <w:rPr>
          <w:rFonts w:hint="eastAsia"/>
          <w:sz w:val="28"/>
          <w:szCs w:val="28"/>
        </w:rPr>
        <w:t>同时，这也要求教师提高自己运用多媒体的技术和能力，拓展多媒体教学资源的来源，关注实事、网络新闻、电媒、广播等信息传播途径。</w:t>
      </w:r>
    </w:p>
    <w:p w:rsidR="00A05C33" w:rsidRPr="00A05C33" w:rsidRDefault="00A05C33" w:rsidP="00A05C33">
      <w:pPr>
        <w:rPr>
          <w:sz w:val="28"/>
          <w:szCs w:val="28"/>
        </w:rPr>
      </w:pPr>
      <w:r w:rsidRPr="00A05C33">
        <w:rPr>
          <w:rFonts w:hint="eastAsia"/>
          <w:sz w:val="28"/>
          <w:szCs w:val="28"/>
        </w:rPr>
        <w:t>（七）地理实验室的建设</w:t>
      </w:r>
    </w:p>
    <w:p w:rsidR="00A05C33" w:rsidRPr="00A05C33" w:rsidRDefault="00A05C33" w:rsidP="00A05C33">
      <w:pPr>
        <w:ind w:firstLineChars="200" w:firstLine="560"/>
        <w:rPr>
          <w:sz w:val="28"/>
          <w:szCs w:val="28"/>
        </w:rPr>
      </w:pPr>
      <w:r w:rsidRPr="00A05C33">
        <w:rPr>
          <w:rFonts w:hint="eastAsia"/>
          <w:sz w:val="28"/>
          <w:szCs w:val="28"/>
        </w:rPr>
        <w:t>地理学科涵盖“人文与社会”和“科学”两个学习领域，与理、化、生等“科学”类学科一样，地理实验具有很强的直观性、实践性和探究性，可以改善学生的学习方式，培养学生的科学素养，其在地理教学中的作用和地位将日益重要。新课标中首次对地理实验教学提出了明确要求，新教材中有了地理实验，“新高考”中也出现了实验类试题。基于中等职业艺术院校的学生思想活跃、实践活动能力较强的特征，亦为了更好地改善教学环境，提高教学质量，完成教学大纲，</w:t>
      </w:r>
      <w:r w:rsidRPr="00A05C33">
        <w:rPr>
          <w:rFonts w:hint="eastAsia"/>
          <w:sz w:val="28"/>
          <w:szCs w:val="28"/>
        </w:rPr>
        <w:lastRenderedPageBreak/>
        <w:t>适应新课程和新高考，加快教学改革，提高科研水平，中等职业艺术学校可以尝试建设具有一定水平和规模的地理实验室，可以与前文提到的网络多媒体教室组合，节约成本，把实验室特别是野外实验室建成学校的一大景观，既可以作为校内的学生实习基地，还可以对外宣传学校的特色。</w:t>
      </w:r>
    </w:p>
    <w:p w:rsidR="00A05C33" w:rsidRDefault="00A05C33" w:rsidP="00A05C33">
      <w:pPr>
        <w:ind w:firstLineChars="200" w:firstLine="560"/>
      </w:pPr>
      <w:bookmarkStart w:id="0" w:name="_GoBack"/>
      <w:bookmarkEnd w:id="0"/>
      <w:r w:rsidRPr="00A05C33">
        <w:rPr>
          <w:rFonts w:hint="eastAsia"/>
          <w:sz w:val="28"/>
          <w:szCs w:val="28"/>
        </w:rPr>
        <w:t>此外，地理教育工作者要不断加强自身学习，不断进行教学研究，直面问题、探讨对策，开发真正有价值的地理课程，构建高效、完整的地理研究课程教学体系。</w:t>
      </w:r>
    </w:p>
    <w:p w:rsidR="00A05C33" w:rsidRDefault="00A05C33" w:rsidP="00A05C33"/>
    <w:p w:rsidR="00A05C33" w:rsidRPr="00A05C33" w:rsidRDefault="00A05C33" w:rsidP="00A05C33">
      <w:pPr>
        <w:rPr>
          <w:sz w:val="24"/>
          <w:szCs w:val="24"/>
        </w:rPr>
      </w:pPr>
      <w:r w:rsidRPr="00A05C33">
        <w:rPr>
          <w:rFonts w:hint="eastAsia"/>
          <w:sz w:val="24"/>
          <w:szCs w:val="24"/>
        </w:rPr>
        <w:t>参考文献：</w:t>
      </w:r>
    </w:p>
    <w:p w:rsidR="00A05C33" w:rsidRPr="00A05C33" w:rsidRDefault="00A05C33" w:rsidP="00A05C33">
      <w:pPr>
        <w:rPr>
          <w:sz w:val="24"/>
          <w:szCs w:val="24"/>
        </w:rPr>
      </w:pPr>
      <w:r w:rsidRPr="00A05C33">
        <w:rPr>
          <w:rFonts w:hint="eastAsia"/>
          <w:sz w:val="24"/>
          <w:szCs w:val="24"/>
        </w:rPr>
        <w:t>【</w:t>
      </w:r>
      <w:r w:rsidRPr="00A05C33">
        <w:rPr>
          <w:rFonts w:hint="eastAsia"/>
          <w:sz w:val="24"/>
          <w:szCs w:val="24"/>
        </w:rPr>
        <w:t>1</w:t>
      </w:r>
      <w:r w:rsidRPr="00A05C33">
        <w:rPr>
          <w:rFonts w:hint="eastAsia"/>
          <w:sz w:val="24"/>
          <w:szCs w:val="24"/>
        </w:rPr>
        <w:t>】陈伟平</w:t>
      </w:r>
      <w:r w:rsidRPr="00A05C33">
        <w:rPr>
          <w:rFonts w:hint="eastAsia"/>
          <w:sz w:val="24"/>
          <w:szCs w:val="24"/>
        </w:rPr>
        <w:t>,</w:t>
      </w:r>
      <w:r w:rsidRPr="00A05C33">
        <w:rPr>
          <w:rFonts w:hint="eastAsia"/>
          <w:sz w:val="24"/>
          <w:szCs w:val="24"/>
        </w:rPr>
        <w:t>高中地理教学中学生创新能力的培养</w:t>
      </w:r>
      <w:r w:rsidRPr="00A05C33">
        <w:rPr>
          <w:rFonts w:hint="eastAsia"/>
          <w:sz w:val="24"/>
          <w:szCs w:val="24"/>
        </w:rPr>
        <w:t>[J],</w:t>
      </w:r>
      <w:r w:rsidRPr="00A05C33">
        <w:rPr>
          <w:rFonts w:hint="eastAsia"/>
          <w:sz w:val="24"/>
          <w:szCs w:val="24"/>
        </w:rPr>
        <w:t>浙江</w:t>
      </w:r>
      <w:r w:rsidRPr="00A05C33">
        <w:rPr>
          <w:rFonts w:hint="eastAsia"/>
          <w:sz w:val="24"/>
          <w:szCs w:val="24"/>
        </w:rPr>
        <w:t>:</w:t>
      </w:r>
      <w:r w:rsidRPr="00A05C33">
        <w:rPr>
          <w:rFonts w:hint="eastAsia"/>
          <w:sz w:val="24"/>
          <w:szCs w:val="24"/>
        </w:rPr>
        <w:t>上饶县中学</w:t>
      </w:r>
    </w:p>
    <w:p w:rsidR="00A05C33" w:rsidRPr="00A05C33" w:rsidRDefault="00A05C33" w:rsidP="00A05C33">
      <w:pPr>
        <w:rPr>
          <w:sz w:val="24"/>
          <w:szCs w:val="24"/>
        </w:rPr>
      </w:pPr>
      <w:r w:rsidRPr="00A05C33">
        <w:rPr>
          <w:rFonts w:hint="eastAsia"/>
          <w:sz w:val="24"/>
          <w:szCs w:val="24"/>
        </w:rPr>
        <w:t>【</w:t>
      </w:r>
      <w:r w:rsidRPr="00A05C33">
        <w:rPr>
          <w:rFonts w:hint="eastAsia"/>
          <w:sz w:val="24"/>
          <w:szCs w:val="24"/>
        </w:rPr>
        <w:t>2</w:t>
      </w:r>
      <w:r w:rsidRPr="00A05C33">
        <w:rPr>
          <w:rFonts w:hint="eastAsia"/>
          <w:sz w:val="24"/>
          <w:szCs w:val="24"/>
        </w:rPr>
        <w:t>】张泽起</w:t>
      </w:r>
      <w:r w:rsidRPr="00A05C33">
        <w:rPr>
          <w:rFonts w:hint="eastAsia"/>
          <w:sz w:val="24"/>
          <w:szCs w:val="24"/>
        </w:rPr>
        <w:t>.</w:t>
      </w:r>
      <w:r w:rsidRPr="00A05C33">
        <w:rPr>
          <w:rFonts w:hint="eastAsia"/>
          <w:sz w:val="24"/>
          <w:szCs w:val="24"/>
        </w:rPr>
        <w:t>《中学地理教学法》</w:t>
      </w:r>
      <w:r w:rsidRPr="00A05C33">
        <w:rPr>
          <w:rFonts w:hint="eastAsia"/>
          <w:sz w:val="24"/>
          <w:szCs w:val="24"/>
        </w:rPr>
        <w:t>[J],</w:t>
      </w:r>
      <w:r w:rsidRPr="00A05C33">
        <w:rPr>
          <w:rFonts w:hint="eastAsia"/>
          <w:sz w:val="24"/>
          <w:szCs w:val="24"/>
        </w:rPr>
        <w:t>北京</w:t>
      </w:r>
      <w:r w:rsidRPr="00A05C33">
        <w:rPr>
          <w:rFonts w:hint="eastAsia"/>
          <w:sz w:val="24"/>
          <w:szCs w:val="24"/>
        </w:rPr>
        <w:t>:</w:t>
      </w:r>
      <w:r w:rsidRPr="00A05C33">
        <w:rPr>
          <w:rFonts w:hint="eastAsia"/>
          <w:sz w:val="24"/>
          <w:szCs w:val="24"/>
        </w:rPr>
        <w:t>北京师范大学出版社，</w:t>
      </w:r>
      <w:r w:rsidRPr="00A05C33">
        <w:rPr>
          <w:rFonts w:hint="eastAsia"/>
          <w:sz w:val="24"/>
          <w:szCs w:val="24"/>
        </w:rPr>
        <w:t>(2005:6)</w:t>
      </w:r>
    </w:p>
    <w:p w:rsidR="00A05C33" w:rsidRPr="00A05C33" w:rsidRDefault="00A05C33" w:rsidP="00A05C33">
      <w:pPr>
        <w:rPr>
          <w:sz w:val="24"/>
          <w:szCs w:val="24"/>
        </w:rPr>
      </w:pPr>
      <w:r w:rsidRPr="00A05C33">
        <w:rPr>
          <w:rFonts w:hint="eastAsia"/>
          <w:sz w:val="24"/>
          <w:szCs w:val="24"/>
        </w:rPr>
        <w:t>【</w:t>
      </w:r>
      <w:r w:rsidRPr="00A05C33">
        <w:rPr>
          <w:rFonts w:hint="eastAsia"/>
          <w:sz w:val="24"/>
          <w:szCs w:val="24"/>
        </w:rPr>
        <w:t>3</w:t>
      </w:r>
      <w:r w:rsidRPr="00A05C33">
        <w:rPr>
          <w:rFonts w:hint="eastAsia"/>
          <w:sz w:val="24"/>
          <w:szCs w:val="24"/>
        </w:rPr>
        <w:t>】段玉山．地理新课程研究性学习</w:t>
      </w:r>
      <w:r w:rsidRPr="00A05C33">
        <w:rPr>
          <w:rFonts w:hint="eastAsia"/>
          <w:sz w:val="24"/>
          <w:szCs w:val="24"/>
        </w:rPr>
        <w:t>[J]</w:t>
      </w:r>
      <w:r w:rsidRPr="00A05C33">
        <w:rPr>
          <w:rFonts w:hint="eastAsia"/>
          <w:sz w:val="24"/>
          <w:szCs w:val="24"/>
        </w:rPr>
        <w:t>．高等教育出版社</w:t>
      </w:r>
      <w:r w:rsidRPr="00A05C33">
        <w:rPr>
          <w:rFonts w:hint="eastAsia"/>
          <w:sz w:val="24"/>
          <w:szCs w:val="24"/>
        </w:rPr>
        <w:t>[M]</w:t>
      </w:r>
      <w:r w:rsidRPr="00A05C33">
        <w:rPr>
          <w:rFonts w:hint="eastAsia"/>
          <w:sz w:val="24"/>
          <w:szCs w:val="24"/>
        </w:rPr>
        <w:t>，</w:t>
      </w:r>
      <w:r w:rsidRPr="00A05C33">
        <w:rPr>
          <w:rFonts w:hint="eastAsia"/>
          <w:sz w:val="24"/>
          <w:szCs w:val="24"/>
        </w:rPr>
        <w:t>(2003</w:t>
      </w:r>
      <w:r w:rsidRPr="00A05C33">
        <w:rPr>
          <w:rFonts w:hint="eastAsia"/>
          <w:sz w:val="24"/>
          <w:szCs w:val="24"/>
        </w:rPr>
        <w:t>：</w:t>
      </w:r>
      <w:r w:rsidRPr="00A05C33">
        <w:rPr>
          <w:rFonts w:hint="eastAsia"/>
          <w:sz w:val="24"/>
          <w:szCs w:val="24"/>
        </w:rPr>
        <w:t>46.)</w:t>
      </w:r>
    </w:p>
    <w:p w:rsidR="00C1356E" w:rsidRPr="00A05C33" w:rsidRDefault="00A05C33" w:rsidP="00A05C33">
      <w:pPr>
        <w:rPr>
          <w:sz w:val="24"/>
          <w:szCs w:val="24"/>
        </w:rPr>
      </w:pPr>
      <w:r w:rsidRPr="00A05C33">
        <w:rPr>
          <w:rFonts w:hint="eastAsia"/>
          <w:sz w:val="24"/>
          <w:szCs w:val="24"/>
        </w:rPr>
        <w:t>【</w:t>
      </w:r>
      <w:r w:rsidRPr="00A05C33">
        <w:rPr>
          <w:rFonts w:hint="eastAsia"/>
          <w:sz w:val="24"/>
          <w:szCs w:val="24"/>
        </w:rPr>
        <w:t>4</w:t>
      </w:r>
      <w:r w:rsidRPr="00A05C33">
        <w:rPr>
          <w:rFonts w:hint="eastAsia"/>
          <w:sz w:val="24"/>
          <w:szCs w:val="24"/>
        </w:rPr>
        <w:t>】张立宏</w:t>
      </w:r>
      <w:r w:rsidRPr="00A05C33">
        <w:rPr>
          <w:rFonts w:hint="eastAsia"/>
          <w:sz w:val="24"/>
          <w:szCs w:val="24"/>
        </w:rPr>
        <w:t>.</w:t>
      </w:r>
      <w:r w:rsidRPr="00A05C33">
        <w:rPr>
          <w:rFonts w:hint="eastAsia"/>
          <w:sz w:val="24"/>
          <w:szCs w:val="24"/>
        </w:rPr>
        <w:t>中学地理教学参考</w:t>
      </w:r>
      <w:r w:rsidRPr="00A05C33">
        <w:rPr>
          <w:rFonts w:hint="eastAsia"/>
          <w:sz w:val="24"/>
          <w:szCs w:val="24"/>
        </w:rPr>
        <w:t>[J],</w:t>
      </w:r>
      <w:r w:rsidRPr="00A05C33">
        <w:rPr>
          <w:rFonts w:hint="eastAsia"/>
          <w:sz w:val="24"/>
          <w:szCs w:val="24"/>
        </w:rPr>
        <w:t>陕西：陕西师范大学出版社，</w:t>
      </w:r>
      <w:r w:rsidRPr="00A05C33">
        <w:rPr>
          <w:rFonts w:hint="eastAsia"/>
          <w:sz w:val="24"/>
          <w:szCs w:val="24"/>
        </w:rPr>
        <w:t>2007</w:t>
      </w:r>
      <w:r w:rsidRPr="00A05C33">
        <w:rPr>
          <w:rFonts w:hint="eastAsia"/>
          <w:sz w:val="24"/>
          <w:szCs w:val="24"/>
        </w:rPr>
        <w:t>第</w:t>
      </w:r>
      <w:r w:rsidRPr="00A05C33">
        <w:rPr>
          <w:rFonts w:hint="eastAsia"/>
          <w:sz w:val="24"/>
          <w:szCs w:val="24"/>
        </w:rPr>
        <w:t xml:space="preserve">2 </w:t>
      </w:r>
      <w:r w:rsidRPr="00A05C33">
        <w:rPr>
          <w:rFonts w:hint="eastAsia"/>
          <w:sz w:val="24"/>
          <w:szCs w:val="24"/>
        </w:rPr>
        <w:t>期</w:t>
      </w:r>
      <w:r w:rsidRPr="00A05C33">
        <w:rPr>
          <w:rFonts w:hint="eastAsia"/>
          <w:sz w:val="24"/>
          <w:szCs w:val="24"/>
        </w:rPr>
        <w:t>.</w:t>
      </w:r>
    </w:p>
    <w:sectPr w:rsidR="00C1356E" w:rsidRPr="00A05C33" w:rsidSect="00476F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55A" w:rsidRDefault="002B755A" w:rsidP="00120910">
      <w:r>
        <w:separator/>
      </w:r>
    </w:p>
  </w:endnote>
  <w:endnote w:type="continuationSeparator" w:id="0">
    <w:p w:rsidR="002B755A" w:rsidRDefault="002B755A" w:rsidP="001209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55A" w:rsidRDefault="002B755A" w:rsidP="00120910">
      <w:r>
        <w:separator/>
      </w:r>
    </w:p>
  </w:footnote>
  <w:footnote w:type="continuationSeparator" w:id="0">
    <w:p w:rsidR="002B755A" w:rsidRDefault="002B755A" w:rsidP="001209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5C33"/>
    <w:rsid w:val="00120910"/>
    <w:rsid w:val="002B755A"/>
    <w:rsid w:val="00476FDD"/>
    <w:rsid w:val="00A05C33"/>
    <w:rsid w:val="00C13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09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0910"/>
    <w:rPr>
      <w:sz w:val="18"/>
      <w:szCs w:val="18"/>
    </w:rPr>
  </w:style>
  <w:style w:type="paragraph" w:styleId="a4">
    <w:name w:val="footer"/>
    <w:basedOn w:val="a"/>
    <w:link w:val="Char0"/>
    <w:uiPriority w:val="99"/>
    <w:semiHidden/>
    <w:unhideWhenUsed/>
    <w:rsid w:val="001209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091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xulina</cp:lastModifiedBy>
  <cp:revision>2</cp:revision>
  <dcterms:created xsi:type="dcterms:W3CDTF">2016-08-27T07:31:00Z</dcterms:created>
  <dcterms:modified xsi:type="dcterms:W3CDTF">2016-09-08T06:24:00Z</dcterms:modified>
</cp:coreProperties>
</file>